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745D" w14:textId="6CCEB96B" w:rsidR="00A77E70" w:rsidRPr="00E167A1" w:rsidRDefault="0A61D99E" w:rsidP="31CE1DC9">
      <w:pPr>
        <w:spacing w:line="259" w:lineRule="auto"/>
        <w:ind w:left="-90"/>
        <w:rPr>
          <w:rFonts w:eastAsia="Times New Roman" w:cs="Times New Roman"/>
          <w:b/>
          <w:bCs/>
          <w:color w:val="29B0B0"/>
          <w:sz w:val="54"/>
          <w:szCs w:val="54"/>
        </w:rPr>
      </w:pPr>
      <w:r w:rsidRPr="31CE1DC9">
        <w:rPr>
          <w:rFonts w:eastAsia="Times New Roman" w:cs="Times New Roman"/>
          <w:b/>
          <w:bCs/>
          <w:color w:val="29B0B0"/>
          <w:sz w:val="54"/>
          <w:szCs w:val="54"/>
        </w:rPr>
        <w:t>Talking Points</w:t>
      </w:r>
      <w:r w:rsidR="15F18F1F" w:rsidRPr="1316988B">
        <w:rPr>
          <w:rFonts w:eastAsia="Times New Roman" w:cs="Times New Roman"/>
          <w:b/>
          <w:bCs/>
          <w:color w:val="29B0B0"/>
          <w:sz w:val="54"/>
          <w:szCs w:val="54"/>
          <w:shd w:val="clear" w:color="auto" w:fill="FFFFFF"/>
        </w:rPr>
        <w:t>:</w:t>
      </w:r>
      <w:r w:rsidR="00A77E70" w:rsidRPr="00E167A1">
        <w:rPr>
          <w:rFonts w:eastAsia="Times New Roman" w:cs="Times New Roman"/>
          <w:b/>
          <w:bCs/>
          <w:color w:val="29B0B0"/>
          <w:sz w:val="54"/>
          <w:szCs w:val="54"/>
          <w:shd w:val="clear" w:color="auto" w:fill="FFFFFF"/>
        </w:rPr>
        <w:t> </w:t>
      </w:r>
      <w:r w:rsidR="00993226" w:rsidRPr="00E846CE">
        <w:rPr>
          <w:rFonts w:eastAsia="Times New Roman" w:cs="Times New Roman"/>
          <w:b/>
          <w:bCs/>
          <w:color w:val="29B0B0"/>
          <w:sz w:val="54"/>
          <w:szCs w:val="54"/>
          <w:shd w:val="clear" w:color="auto" w:fill="FFFFFF"/>
        </w:rPr>
        <w:br/>
      </w:r>
      <w:r w:rsidR="7F56C16B" w:rsidRPr="00E167A1">
        <w:rPr>
          <w:rFonts w:eastAsia="Times New Roman" w:cs="Times New Roman"/>
          <w:b/>
          <w:bCs/>
          <w:color w:val="29B0B0"/>
          <w:sz w:val="54"/>
          <w:szCs w:val="54"/>
          <w:shd w:val="clear" w:color="auto" w:fill="FFFFFF"/>
        </w:rPr>
        <w:t xml:space="preserve">How to </w:t>
      </w:r>
      <w:r w:rsidR="00A77E70">
        <w:br/>
      </w:r>
      <w:r w:rsidR="7F56C16B" w:rsidRPr="00E167A1">
        <w:rPr>
          <w:rFonts w:eastAsia="Times New Roman" w:cs="Times New Roman"/>
          <w:b/>
          <w:bCs/>
          <w:color w:val="29B0B0"/>
          <w:sz w:val="54"/>
          <w:szCs w:val="54"/>
          <w:shd w:val="clear" w:color="auto" w:fill="FFFFFF"/>
        </w:rPr>
        <w:t xml:space="preserve">Communicate </w:t>
      </w:r>
      <w:r w:rsidR="00A77E70">
        <w:br/>
      </w:r>
      <w:r w:rsidR="7F56C16B" w:rsidRPr="00E167A1">
        <w:rPr>
          <w:rFonts w:eastAsia="Times New Roman" w:cs="Times New Roman"/>
          <w:b/>
          <w:bCs/>
          <w:color w:val="29B0B0"/>
          <w:sz w:val="54"/>
          <w:szCs w:val="54"/>
          <w:shd w:val="clear" w:color="auto" w:fill="FFFFFF"/>
        </w:rPr>
        <w:t xml:space="preserve">with Families </w:t>
      </w:r>
      <w:r w:rsidR="00A77E70">
        <w:br/>
      </w:r>
      <w:r w:rsidR="7F56C16B" w:rsidRPr="00E167A1">
        <w:rPr>
          <w:rFonts w:eastAsia="Times New Roman" w:cs="Times New Roman"/>
          <w:b/>
          <w:bCs/>
          <w:color w:val="29B0B0"/>
          <w:sz w:val="54"/>
          <w:szCs w:val="54"/>
          <w:shd w:val="clear" w:color="auto" w:fill="FFFFFF"/>
        </w:rPr>
        <w:t>and Students</w:t>
      </w:r>
    </w:p>
    <w:p w14:paraId="44A834DB" w14:textId="77777777" w:rsidR="00265CF3" w:rsidRPr="00A77E70" w:rsidRDefault="00265CF3" w:rsidP="00F409C7">
      <w:pPr>
        <w:pStyle w:val="paragraph"/>
        <w:pBdr>
          <w:bottom w:val="single" w:sz="4" w:space="1" w:color="auto"/>
        </w:pBdr>
        <w:spacing w:before="0" w:beforeAutospacing="0" w:after="0" w:afterAutospacing="0" w:line="276" w:lineRule="auto"/>
        <w:ind w:right="430"/>
        <w:textAlignment w:val="baseline"/>
        <w:rPr>
          <w:rStyle w:val="normaltextrun"/>
          <w:rFonts w:asciiTheme="minorHAnsi" w:hAnsiTheme="minorHAnsi" w:cs="Segoe UI"/>
          <w:b/>
          <w:bCs/>
          <w:noProof/>
          <w:color w:val="2D2D2D"/>
          <w:sz w:val="28"/>
          <w:szCs w:val="28"/>
          <w:shd w:val="clear" w:color="auto" w:fill="FFFFFF"/>
        </w:rPr>
      </w:pPr>
    </w:p>
    <w:p w14:paraId="4F0AA6E0" w14:textId="7831DDE5" w:rsidR="00147682" w:rsidRDefault="00147682" w:rsidP="00147682">
      <w:pPr>
        <w:pStyle w:val="paragraph"/>
        <w:spacing w:before="0" w:beforeAutospacing="0" w:after="0" w:afterAutospacing="0" w:line="276" w:lineRule="auto"/>
        <w:ind w:right="430"/>
        <w:textAlignment w:val="baseline"/>
        <w:rPr>
          <w:rStyle w:val="normaltextrun"/>
          <w:rFonts w:asciiTheme="minorHAnsi" w:hAnsiTheme="minorHAnsi" w:cs="Segoe UI"/>
          <w:color w:val="2D2D2D"/>
          <w:sz w:val="21"/>
          <w:szCs w:val="21"/>
        </w:rPr>
      </w:pPr>
      <w:r>
        <w:rPr>
          <w:noProof/>
        </w:rPr>
        <w:drawing>
          <wp:inline distT="0" distB="0" distL="0" distR="0" wp14:anchorId="2C1A8232" wp14:editId="1F9AE716">
            <wp:extent cx="1746962"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6962" cy="914400"/>
                    </a:xfrm>
                    <a:prstGeom prst="rect">
                      <a:avLst/>
                    </a:prstGeom>
                  </pic:spPr>
                </pic:pic>
              </a:graphicData>
            </a:graphic>
          </wp:inline>
        </w:drawing>
      </w:r>
    </w:p>
    <w:p w14:paraId="62BE657A" w14:textId="4444FAA2" w:rsidR="00A90788" w:rsidRPr="00147682" w:rsidRDefault="00A90788" w:rsidP="00147682">
      <w:pPr>
        <w:pStyle w:val="paragraph"/>
        <w:spacing w:before="0" w:beforeAutospacing="0" w:after="0" w:afterAutospacing="0" w:line="276" w:lineRule="auto"/>
        <w:ind w:right="430"/>
        <w:textAlignment w:val="baseline"/>
        <w:rPr>
          <w:rStyle w:val="normaltextrun"/>
          <w:rFonts w:asciiTheme="minorHAnsi" w:hAnsiTheme="minorHAnsi" w:cs="Segoe UI"/>
          <w:color w:val="2D2D2D"/>
          <w:sz w:val="18"/>
          <w:szCs w:val="18"/>
        </w:rPr>
      </w:pPr>
      <w:r w:rsidRPr="00A90788">
        <w:rPr>
          <w:rStyle w:val="normaltextrun"/>
          <w:rFonts w:asciiTheme="minorHAnsi" w:hAnsiTheme="minorHAnsi" w:cs="Segoe UI"/>
          <w:color w:val="2D2D2D"/>
          <w:sz w:val="21"/>
          <w:szCs w:val="21"/>
        </w:rPr>
        <w:t xml:space="preserve">ACE is a </w:t>
      </w:r>
      <w:r w:rsidR="009D413B">
        <w:rPr>
          <w:rStyle w:val="normaltextrun"/>
          <w:rFonts w:asciiTheme="minorHAnsi" w:hAnsiTheme="minorHAnsi" w:cs="Segoe UI"/>
          <w:color w:val="2D2D2D"/>
          <w:sz w:val="21"/>
          <w:szCs w:val="21"/>
        </w:rPr>
        <w:t>partnership</w:t>
      </w:r>
      <w:r w:rsidRPr="00A90788">
        <w:rPr>
          <w:rStyle w:val="normaltextrun"/>
          <w:rFonts w:asciiTheme="minorHAnsi" w:hAnsiTheme="minorHAnsi" w:cs="Segoe UI"/>
          <w:color w:val="2D2D2D"/>
          <w:sz w:val="21"/>
          <w:szCs w:val="21"/>
        </w:rPr>
        <w:t xml:space="preserve"> between schools and </w:t>
      </w:r>
      <w:r w:rsidR="009D413B">
        <w:rPr>
          <w:rStyle w:val="normaltextrun"/>
          <w:rFonts w:asciiTheme="minorHAnsi" w:hAnsiTheme="minorHAnsi" w:cs="Segoe UI"/>
          <w:color w:val="2D2D2D"/>
          <w:sz w:val="21"/>
          <w:szCs w:val="21"/>
        </w:rPr>
        <w:t xml:space="preserve">families </w:t>
      </w:r>
      <w:r w:rsidRPr="00A90788">
        <w:rPr>
          <w:rStyle w:val="normaltextrun"/>
          <w:rFonts w:asciiTheme="minorHAnsi" w:hAnsiTheme="minorHAnsi" w:cs="Segoe UI"/>
          <w:color w:val="2D2D2D"/>
          <w:sz w:val="21"/>
          <w:szCs w:val="21"/>
        </w:rPr>
        <w:t>that allows students to</w:t>
      </w:r>
      <w:r w:rsidR="00147682">
        <w:rPr>
          <w:rStyle w:val="normaltextrun"/>
          <w:rFonts w:asciiTheme="minorHAnsi" w:hAnsiTheme="minorHAnsi" w:cs="Segoe UI"/>
          <w:color w:val="2D2D2D"/>
          <w:sz w:val="21"/>
          <w:szCs w:val="21"/>
        </w:rPr>
        <w:t xml:space="preserve">: </w:t>
      </w:r>
    </w:p>
    <w:p w14:paraId="3D47D662" w14:textId="54F9252F" w:rsidR="00A90788" w:rsidRPr="00A90788" w:rsidRDefault="00A90788" w:rsidP="34262426">
      <w:pPr>
        <w:pStyle w:val="paragraph"/>
        <w:spacing w:line="276" w:lineRule="auto"/>
        <w:textAlignment w:val="baseline"/>
        <w:rPr>
          <w:rStyle w:val="normaltextrun"/>
          <w:rFonts w:asciiTheme="minorHAnsi" w:hAnsiTheme="minorHAnsi" w:cs="Segoe UI"/>
          <w:color w:val="2D2D2D"/>
          <w:sz w:val="21"/>
          <w:szCs w:val="21"/>
        </w:rPr>
      </w:pPr>
      <w:r w:rsidRPr="4A8EC57B">
        <w:rPr>
          <w:rStyle w:val="normaltextrun"/>
          <w:rFonts w:asciiTheme="minorHAnsi" w:hAnsiTheme="minorHAnsi" w:cs="Segoe UI"/>
          <w:b/>
          <w:bCs/>
          <w:color w:val="2D2D2D"/>
          <w:sz w:val="21"/>
          <w:szCs w:val="21"/>
        </w:rPr>
        <w:t>ATTEND </w:t>
      </w:r>
      <w:r w:rsidRPr="4A8EC57B">
        <w:rPr>
          <w:rStyle w:val="normaltextrun"/>
          <w:rFonts w:asciiTheme="minorHAnsi" w:hAnsiTheme="minorHAnsi" w:cs="Segoe UI"/>
          <w:color w:val="2D2D2D"/>
          <w:sz w:val="21"/>
          <w:szCs w:val="21"/>
        </w:rPr>
        <w:t xml:space="preserve">– by </w:t>
      </w:r>
      <w:r w:rsidR="002566D4" w:rsidRPr="4A8EC57B">
        <w:rPr>
          <w:rStyle w:val="normaltextrun"/>
          <w:rFonts w:asciiTheme="minorHAnsi" w:hAnsiTheme="minorHAnsi" w:cs="Segoe UI"/>
          <w:color w:val="2D2D2D"/>
          <w:sz w:val="21"/>
          <w:szCs w:val="21"/>
        </w:rPr>
        <w:t>being present for r</w:t>
      </w:r>
      <w:r w:rsidRPr="4A8EC57B">
        <w:rPr>
          <w:rStyle w:val="normaltextrun"/>
          <w:rFonts w:asciiTheme="minorHAnsi" w:hAnsiTheme="minorHAnsi" w:cs="Segoe UI"/>
          <w:color w:val="2D2D2D"/>
          <w:sz w:val="21"/>
          <w:szCs w:val="21"/>
        </w:rPr>
        <w:t xml:space="preserve">emote or on-campus </w:t>
      </w:r>
      <w:r w:rsidR="65F32056" w:rsidRPr="4A8EC57B">
        <w:rPr>
          <w:rStyle w:val="normaltextrun"/>
          <w:rFonts w:asciiTheme="minorHAnsi" w:hAnsiTheme="minorHAnsi" w:cs="Segoe UI"/>
          <w:color w:val="2D2D2D"/>
          <w:sz w:val="21"/>
          <w:szCs w:val="21"/>
        </w:rPr>
        <w:t>learning</w:t>
      </w:r>
      <w:r w:rsidRPr="4A8EC57B">
        <w:rPr>
          <w:rStyle w:val="normaltextrun"/>
          <w:rFonts w:asciiTheme="minorHAnsi" w:hAnsiTheme="minorHAnsi" w:cs="Segoe UI"/>
          <w:color w:val="2D2D2D"/>
          <w:sz w:val="21"/>
          <w:szCs w:val="21"/>
        </w:rPr>
        <w:t xml:space="preserve"> with a feeling of wellness, safety, and belonging  </w:t>
      </w:r>
    </w:p>
    <w:p w14:paraId="07F83802" w14:textId="649F5061" w:rsidR="00A90788" w:rsidRPr="00A90788" w:rsidRDefault="00A90788" w:rsidP="4A8EC57B">
      <w:pPr>
        <w:pStyle w:val="paragraph"/>
        <w:spacing w:line="276" w:lineRule="auto"/>
        <w:textAlignment w:val="baseline"/>
        <w:rPr>
          <w:rStyle w:val="normaltextrun"/>
          <w:rFonts w:asciiTheme="minorHAnsi" w:hAnsiTheme="minorHAnsi" w:cs="Segoe UI"/>
          <w:color w:val="2D2D2D"/>
          <w:sz w:val="21"/>
          <w:szCs w:val="21"/>
        </w:rPr>
      </w:pPr>
      <w:r w:rsidRPr="4A8EC57B">
        <w:rPr>
          <w:rStyle w:val="normaltextrun"/>
          <w:rFonts w:asciiTheme="minorHAnsi" w:hAnsiTheme="minorHAnsi" w:cs="Segoe UI"/>
          <w:b/>
          <w:bCs/>
          <w:color w:val="2D2D2D"/>
          <w:sz w:val="21"/>
          <w:szCs w:val="21"/>
        </w:rPr>
        <w:t>COMMIT</w:t>
      </w:r>
      <w:r w:rsidRPr="4A8EC57B">
        <w:rPr>
          <w:rStyle w:val="normaltextrun"/>
          <w:rFonts w:asciiTheme="minorHAnsi" w:hAnsiTheme="minorHAnsi" w:cs="Segoe UI"/>
          <w:color w:val="2D2D2D"/>
          <w:sz w:val="21"/>
          <w:szCs w:val="21"/>
        </w:rPr>
        <w:t> – by showing dedication to learning with a feeling of connection to what is being taught   </w:t>
      </w:r>
    </w:p>
    <w:p w14:paraId="18EEF829" w14:textId="1DE56A32" w:rsidR="00AB55B7" w:rsidRDefault="00A90788" w:rsidP="4A8EC57B">
      <w:pPr>
        <w:pStyle w:val="paragraph"/>
        <w:spacing w:before="0" w:beforeAutospacing="0" w:after="0" w:afterAutospacing="0" w:line="276" w:lineRule="auto"/>
        <w:textAlignment w:val="baseline"/>
        <w:rPr>
          <w:rStyle w:val="normaltextrun"/>
          <w:rFonts w:asciiTheme="minorHAnsi" w:hAnsiTheme="minorHAnsi" w:cs="Segoe UI"/>
          <w:color w:val="2D2D2D"/>
          <w:sz w:val="21"/>
          <w:szCs w:val="21"/>
        </w:rPr>
      </w:pPr>
      <w:r w:rsidRPr="4A8EC57B">
        <w:rPr>
          <w:rStyle w:val="normaltextrun"/>
          <w:rFonts w:asciiTheme="minorHAnsi" w:hAnsiTheme="minorHAnsi" w:cs="Segoe UI"/>
          <w:b/>
          <w:bCs/>
          <w:color w:val="2D2D2D"/>
          <w:sz w:val="21"/>
          <w:szCs w:val="21"/>
        </w:rPr>
        <w:t>ENGAGE</w:t>
      </w:r>
      <w:r w:rsidRPr="4A8EC57B">
        <w:rPr>
          <w:rStyle w:val="normaltextrun"/>
          <w:rFonts w:asciiTheme="minorHAnsi" w:hAnsiTheme="minorHAnsi" w:cs="Segoe UI"/>
          <w:color w:val="2D2D2D"/>
          <w:sz w:val="21"/>
          <w:szCs w:val="21"/>
        </w:rPr>
        <w:t xml:space="preserve"> – by </w:t>
      </w:r>
      <w:r w:rsidR="009D413B" w:rsidRPr="4A8EC57B">
        <w:rPr>
          <w:rStyle w:val="normaltextrun"/>
          <w:rFonts w:asciiTheme="minorHAnsi" w:hAnsiTheme="minorHAnsi" w:cs="Segoe UI"/>
          <w:color w:val="2D2D2D"/>
          <w:sz w:val="21"/>
          <w:szCs w:val="21"/>
        </w:rPr>
        <w:t>displaying</w:t>
      </w:r>
      <w:r w:rsidRPr="4A8EC57B">
        <w:rPr>
          <w:rStyle w:val="normaltextrun"/>
          <w:rFonts w:asciiTheme="minorHAnsi" w:hAnsiTheme="minorHAnsi" w:cs="Segoe UI"/>
          <w:color w:val="2D2D2D"/>
          <w:sz w:val="21"/>
          <w:szCs w:val="21"/>
        </w:rPr>
        <w:t xml:space="preserve"> academic progress with a feeling of </w:t>
      </w:r>
      <w:r w:rsidR="009D413B" w:rsidRPr="4A8EC57B">
        <w:rPr>
          <w:rStyle w:val="normaltextrun"/>
          <w:rFonts w:asciiTheme="minorHAnsi" w:hAnsiTheme="minorHAnsi" w:cs="Segoe UI"/>
          <w:color w:val="2D2D2D"/>
          <w:sz w:val="21"/>
          <w:szCs w:val="21"/>
        </w:rPr>
        <w:t>confidence</w:t>
      </w:r>
      <w:r w:rsidRPr="4A8EC57B">
        <w:rPr>
          <w:rStyle w:val="normaltextrun"/>
          <w:rFonts w:asciiTheme="minorHAnsi" w:hAnsiTheme="minorHAnsi" w:cs="Segoe UI"/>
          <w:color w:val="2D2D2D"/>
          <w:sz w:val="21"/>
          <w:szCs w:val="21"/>
        </w:rPr>
        <w:t xml:space="preserve"> and accomplishment    </w:t>
      </w:r>
    </w:p>
    <w:p w14:paraId="2B6BE0E3" w14:textId="649F1C82" w:rsidR="00566863" w:rsidRDefault="00566863" w:rsidP="00A90788">
      <w:pPr>
        <w:pStyle w:val="paragraph"/>
        <w:spacing w:before="0" w:beforeAutospacing="0" w:after="0" w:afterAutospacing="0" w:line="276" w:lineRule="auto"/>
        <w:textAlignment w:val="baseline"/>
        <w:rPr>
          <w:rStyle w:val="normaltextrun"/>
          <w:rFonts w:asciiTheme="minorHAnsi" w:hAnsiTheme="minorHAnsi" w:cs="Segoe UI"/>
          <w:color w:val="2D2D2D"/>
          <w:sz w:val="21"/>
          <w:szCs w:val="21"/>
        </w:rPr>
      </w:pPr>
    </w:p>
    <w:p w14:paraId="178589A2" w14:textId="15AE31FA" w:rsidR="00993226" w:rsidRDefault="7A92884C">
      <w:r>
        <w:rPr>
          <w:noProof/>
        </w:rPr>
        <w:drawing>
          <wp:inline distT="0" distB="0" distL="0" distR="0" wp14:anchorId="3E748EF6" wp14:editId="777277AF">
            <wp:extent cx="1895197" cy="1895197"/>
            <wp:effectExtent l="0" t="0" r="0" b="0"/>
            <wp:docPr id="896826799" name="Picture 896826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5197" cy="1895197"/>
                    </a:xfrm>
                    <a:prstGeom prst="rect">
                      <a:avLst/>
                    </a:prstGeom>
                  </pic:spPr>
                </pic:pic>
              </a:graphicData>
            </a:graphic>
          </wp:inline>
        </w:drawing>
      </w:r>
    </w:p>
    <w:p w14:paraId="6533D059" w14:textId="6C14E370" w:rsidR="00C64BCC" w:rsidRPr="002F761F" w:rsidRDefault="7B818CEC" w:rsidP="5A93FCD4">
      <w:pPr>
        <w:pStyle w:val="paragraph"/>
        <w:spacing w:before="0" w:beforeAutospacing="0" w:after="0" w:afterAutospacing="0" w:line="276" w:lineRule="auto"/>
        <w:textAlignment w:val="baseline"/>
        <w:rPr>
          <w:rStyle w:val="normaltextrun"/>
          <w:rFonts w:asciiTheme="minorHAnsi" w:hAnsiTheme="minorHAnsi" w:cs="Segoe UI"/>
          <w:b/>
          <w:bCs/>
          <w:color w:val="29B0B0"/>
        </w:rPr>
      </w:pPr>
      <w:r w:rsidRPr="6A168369">
        <w:rPr>
          <w:rStyle w:val="normaltextrun"/>
          <w:rFonts w:asciiTheme="minorHAnsi" w:hAnsiTheme="minorHAnsi" w:cs="Segoe UI"/>
          <w:b/>
          <w:bCs/>
          <w:color w:val="29B0B0"/>
        </w:rPr>
        <w:t xml:space="preserve">WHAT </w:t>
      </w:r>
      <w:r w:rsidR="502F2BDB" w:rsidRPr="6A168369">
        <w:rPr>
          <w:rStyle w:val="normaltextrun"/>
          <w:rFonts w:asciiTheme="minorHAnsi" w:hAnsiTheme="minorHAnsi" w:cs="Segoe UI"/>
          <w:b/>
          <w:bCs/>
          <w:color w:val="29B0B0"/>
        </w:rPr>
        <w:t>IS YOUR MESSAGE</w:t>
      </w:r>
      <w:r w:rsidR="490E1006" w:rsidRPr="6A168369">
        <w:rPr>
          <w:rStyle w:val="normaltextrun"/>
          <w:rFonts w:asciiTheme="minorHAnsi" w:hAnsiTheme="minorHAnsi" w:cs="Segoe UI"/>
          <w:b/>
          <w:bCs/>
          <w:color w:val="29B0B0"/>
        </w:rPr>
        <w:t>?</w:t>
      </w:r>
      <w:r w:rsidR="6EB4F73F" w:rsidRPr="6A168369">
        <w:rPr>
          <w:rStyle w:val="normaltextrun"/>
          <w:rFonts w:asciiTheme="minorHAnsi" w:hAnsiTheme="minorHAnsi" w:cs="Segoe UI"/>
          <w:b/>
          <w:bCs/>
          <w:color w:val="29B0B0"/>
        </w:rPr>
        <w:t xml:space="preserve"> </w:t>
      </w:r>
    </w:p>
    <w:p w14:paraId="7F9EF4F8" w14:textId="52C2DDC7" w:rsidR="03FB12F7" w:rsidRDefault="03FB12F7" w:rsidP="6A168369">
      <w:pPr>
        <w:rPr>
          <w:rFonts w:eastAsia="Times New Roman" w:cs="Times New Roman"/>
          <w:color w:val="000000" w:themeColor="text1"/>
          <w:sz w:val="22"/>
          <w:szCs w:val="22"/>
        </w:rPr>
      </w:pPr>
      <w:r w:rsidRPr="6A168369">
        <w:rPr>
          <w:rFonts w:eastAsia="Times New Roman" w:cs="Times New Roman"/>
          <w:color w:val="000000" w:themeColor="text1"/>
          <w:sz w:val="22"/>
          <w:szCs w:val="22"/>
        </w:rPr>
        <w:t>Schools and families that form a partnership around attendance successfully establish practices that keep students in school, whether in remote or on-campus learning. Using the ACE campaign</w:t>
      </w:r>
      <w:r w:rsidR="00763734">
        <w:rPr>
          <w:rFonts w:eastAsia="Times New Roman" w:cs="Times New Roman"/>
          <w:color w:val="000000" w:themeColor="text1"/>
          <w:sz w:val="22"/>
          <w:szCs w:val="22"/>
        </w:rPr>
        <w:t xml:space="preserve">, </w:t>
      </w:r>
      <w:r w:rsidRPr="6A168369">
        <w:rPr>
          <w:rFonts w:eastAsia="Times New Roman" w:cs="Times New Roman"/>
          <w:color w:val="000000" w:themeColor="text1"/>
          <w:sz w:val="22"/>
          <w:szCs w:val="22"/>
        </w:rPr>
        <w:t xml:space="preserve">Central Texas school districts can promote a feeling of wellness, safety, and belonging while connecting students to the learning and boosting self-confidence. A robust partnership that prioritizes attendance should align with the following: </w:t>
      </w:r>
    </w:p>
    <w:p w14:paraId="6930572C" w14:textId="0D9313EC" w:rsidR="219B44E3" w:rsidRDefault="219B44E3" w:rsidP="6A168369">
      <w:pPr>
        <w:pStyle w:val="ListParagraph"/>
        <w:numPr>
          <w:ilvl w:val="0"/>
          <w:numId w:val="8"/>
        </w:numPr>
        <w:ind w:left="720"/>
        <w:rPr>
          <w:rFonts w:eastAsiaTheme="minorEastAsia"/>
          <w:sz w:val="22"/>
          <w:szCs w:val="22"/>
        </w:rPr>
      </w:pPr>
      <w:r w:rsidRPr="6A168369">
        <w:rPr>
          <w:sz w:val="22"/>
          <w:szCs w:val="22"/>
        </w:rPr>
        <w:t xml:space="preserve">Attendance matters for success in school and life beginning </w:t>
      </w:r>
      <w:r w:rsidR="006B1EE5">
        <w:rPr>
          <w:sz w:val="22"/>
          <w:szCs w:val="22"/>
        </w:rPr>
        <w:t xml:space="preserve">in </w:t>
      </w:r>
      <w:r w:rsidRPr="6A168369">
        <w:rPr>
          <w:sz w:val="22"/>
          <w:szCs w:val="22"/>
        </w:rPr>
        <w:t xml:space="preserve">pre-K and kindergarten.  </w:t>
      </w:r>
    </w:p>
    <w:p w14:paraId="11780CE2" w14:textId="743FBBB6" w:rsidR="219B44E3" w:rsidRDefault="219B44E3" w:rsidP="6A168369">
      <w:pPr>
        <w:pStyle w:val="ListParagraph"/>
        <w:numPr>
          <w:ilvl w:val="0"/>
          <w:numId w:val="8"/>
        </w:numPr>
        <w:ind w:left="720"/>
        <w:rPr>
          <w:rFonts w:eastAsiaTheme="minorEastAsia"/>
          <w:sz w:val="22"/>
          <w:szCs w:val="22"/>
        </w:rPr>
      </w:pPr>
      <w:r w:rsidRPr="6A168369">
        <w:rPr>
          <w:sz w:val="22"/>
          <w:szCs w:val="22"/>
        </w:rPr>
        <w:t xml:space="preserve">Poor attendance is not just about unexcused absences or children willfully skipping school – excused absences can affect performance, too. And they add up quickly.  </w:t>
      </w:r>
    </w:p>
    <w:p w14:paraId="4A026D6B" w14:textId="69C24750" w:rsidR="219B44E3" w:rsidRDefault="219B44E3" w:rsidP="6A168369">
      <w:pPr>
        <w:pStyle w:val="ListParagraph"/>
        <w:numPr>
          <w:ilvl w:val="0"/>
          <w:numId w:val="8"/>
        </w:numPr>
        <w:ind w:left="720"/>
        <w:rPr>
          <w:rFonts w:eastAsiaTheme="minorEastAsia"/>
          <w:sz w:val="22"/>
          <w:szCs w:val="22"/>
        </w:rPr>
      </w:pPr>
      <w:r w:rsidRPr="6A168369">
        <w:rPr>
          <w:sz w:val="22"/>
          <w:szCs w:val="22"/>
        </w:rPr>
        <w:t xml:space="preserve">As adults who are active in the lives of children, we are collectively responsible for making sure they develop the habit of regular attendance. </w:t>
      </w:r>
    </w:p>
    <w:p w14:paraId="45DA4179" w14:textId="3F410482" w:rsidR="219B44E3" w:rsidRDefault="219B44E3" w:rsidP="6A168369">
      <w:pPr>
        <w:pStyle w:val="ListParagraph"/>
        <w:numPr>
          <w:ilvl w:val="0"/>
          <w:numId w:val="8"/>
        </w:numPr>
        <w:ind w:left="720"/>
        <w:rPr>
          <w:rFonts w:eastAsiaTheme="minorEastAsia"/>
          <w:sz w:val="22"/>
          <w:szCs w:val="22"/>
        </w:rPr>
      </w:pPr>
      <w:r w:rsidRPr="6A168369">
        <w:rPr>
          <w:sz w:val="22"/>
          <w:szCs w:val="22"/>
        </w:rPr>
        <w:t xml:space="preserve">The greatest disadvantage related to chronic absences is loss of instruction. Even a few minutes makes a difference. Students should avoid leaving class early or arriving late, and remain engaged and committed.  </w:t>
      </w:r>
    </w:p>
    <w:p w14:paraId="0FE04872" w14:textId="7FF03024" w:rsidR="219B44E3" w:rsidRDefault="000D65F1" w:rsidP="6A168369">
      <w:pPr>
        <w:pStyle w:val="ListParagraph"/>
        <w:numPr>
          <w:ilvl w:val="0"/>
          <w:numId w:val="8"/>
        </w:numPr>
        <w:ind w:left="720"/>
        <w:rPr>
          <w:rFonts w:eastAsiaTheme="minorEastAsia"/>
          <w:sz w:val="22"/>
          <w:szCs w:val="22"/>
        </w:rPr>
      </w:pPr>
      <w:r>
        <w:rPr>
          <w:sz w:val="22"/>
          <w:szCs w:val="22"/>
        </w:rPr>
        <w:t>If</w:t>
      </w:r>
      <w:r w:rsidR="219B44E3" w:rsidRPr="6A168369">
        <w:rPr>
          <w:sz w:val="22"/>
          <w:szCs w:val="22"/>
        </w:rPr>
        <w:t xml:space="preserve"> challenges arise at home related to internet connectivity, health care, housing, transportation</w:t>
      </w:r>
      <w:r w:rsidR="00763734">
        <w:rPr>
          <w:sz w:val="22"/>
          <w:szCs w:val="22"/>
        </w:rPr>
        <w:t>,</w:t>
      </w:r>
      <w:r w:rsidR="219B44E3" w:rsidRPr="6A168369">
        <w:rPr>
          <w:sz w:val="22"/>
          <w:szCs w:val="22"/>
        </w:rPr>
        <w:t xml:space="preserve"> </w:t>
      </w:r>
      <w:r>
        <w:rPr>
          <w:sz w:val="22"/>
          <w:szCs w:val="22"/>
        </w:rPr>
        <w:t>or</w:t>
      </w:r>
      <w:r w:rsidR="219B44E3" w:rsidRPr="6A168369">
        <w:rPr>
          <w:sz w:val="22"/>
          <w:szCs w:val="22"/>
        </w:rPr>
        <w:t xml:space="preserve"> food, families should feel confident in seeking </w:t>
      </w:r>
      <w:r w:rsidR="00763734">
        <w:rPr>
          <w:sz w:val="22"/>
          <w:szCs w:val="22"/>
        </w:rPr>
        <w:t>help</w:t>
      </w:r>
      <w:r w:rsidR="219B44E3" w:rsidRPr="6A168369">
        <w:rPr>
          <w:sz w:val="22"/>
          <w:szCs w:val="22"/>
        </w:rPr>
        <w:t xml:space="preserve"> from the school community. </w:t>
      </w:r>
    </w:p>
    <w:p w14:paraId="31FB7C48" w14:textId="6D858A5A" w:rsidR="219B44E3" w:rsidRDefault="219B44E3" w:rsidP="6A168369">
      <w:pPr>
        <w:pStyle w:val="ListParagraph"/>
        <w:numPr>
          <w:ilvl w:val="0"/>
          <w:numId w:val="8"/>
        </w:numPr>
        <w:ind w:left="720"/>
        <w:rPr>
          <w:sz w:val="22"/>
          <w:szCs w:val="22"/>
        </w:rPr>
      </w:pPr>
      <w:r w:rsidRPr="6A168369">
        <w:rPr>
          <w:sz w:val="22"/>
          <w:szCs w:val="22"/>
        </w:rPr>
        <w:t>When challenges arise that may impact students’ ability to fully attend, commit, and engage, schools communicate with families as appropriate.</w:t>
      </w:r>
    </w:p>
    <w:p w14:paraId="37197ED4" w14:textId="35A16D82" w:rsidR="006B1EE5" w:rsidRDefault="006B1EE5" w:rsidP="006B1EE5">
      <w:pPr>
        <w:ind w:left="360"/>
        <w:rPr>
          <w:sz w:val="22"/>
          <w:szCs w:val="22"/>
        </w:rPr>
      </w:pPr>
    </w:p>
    <w:p w14:paraId="0CF2D558" w14:textId="273E854E" w:rsidR="006B1EE5" w:rsidRPr="006B1EE5" w:rsidRDefault="006B1EE5" w:rsidP="006B1EE5">
      <w:pPr>
        <w:rPr>
          <w:sz w:val="22"/>
          <w:szCs w:val="22"/>
        </w:rPr>
      </w:pPr>
      <w:r>
        <w:rPr>
          <w:noProof/>
        </w:rPr>
        <w:drawing>
          <wp:inline distT="0" distB="0" distL="0" distR="0" wp14:anchorId="248CC705" wp14:editId="4D318E34">
            <wp:extent cx="3827189" cy="2152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7189" cy="2152650"/>
                    </a:xfrm>
                    <a:prstGeom prst="rect">
                      <a:avLst/>
                    </a:prstGeom>
                  </pic:spPr>
                </pic:pic>
              </a:graphicData>
            </a:graphic>
          </wp:inline>
        </w:drawing>
      </w:r>
    </w:p>
    <w:p w14:paraId="41A557EB" w14:textId="58B9A1F4" w:rsidR="51FF09DD" w:rsidRDefault="51FF09DD" w:rsidP="51FF09DD">
      <w:pPr>
        <w:rPr>
          <w:rFonts w:eastAsia="Times New Roman" w:cs="Times New Roman"/>
          <w:color w:val="000000" w:themeColor="text1"/>
          <w:sz w:val="22"/>
          <w:szCs w:val="22"/>
        </w:rPr>
      </w:pPr>
    </w:p>
    <w:p w14:paraId="7FFB2E32" w14:textId="47504D5C" w:rsidR="00993226" w:rsidRDefault="219B44E3" w:rsidP="4A8EC57B">
      <w:pPr>
        <w:spacing w:line="276" w:lineRule="auto"/>
        <w:textAlignment w:val="baseline"/>
        <w:rPr>
          <w:rStyle w:val="normaltextrun"/>
          <w:rFonts w:cs="Segoe UI"/>
          <w:b/>
          <w:bCs/>
          <w:color w:val="29B0B0"/>
        </w:rPr>
      </w:pPr>
      <w:r w:rsidRPr="6A168369">
        <w:rPr>
          <w:rStyle w:val="normaltextrun"/>
          <w:rFonts w:cs="Segoe UI"/>
          <w:b/>
          <w:bCs/>
          <w:color w:val="29B0B0"/>
        </w:rPr>
        <w:t xml:space="preserve">Tips </w:t>
      </w:r>
      <w:r w:rsidR="006B1EE5">
        <w:rPr>
          <w:rStyle w:val="normaltextrun"/>
          <w:rFonts w:cs="Segoe UI"/>
          <w:b/>
          <w:bCs/>
          <w:color w:val="29B0B0"/>
        </w:rPr>
        <w:t>on talking to families</w:t>
      </w:r>
      <w:r w:rsidRPr="6A168369">
        <w:rPr>
          <w:rStyle w:val="normaltextrun"/>
          <w:rFonts w:cs="Segoe UI"/>
          <w:b/>
          <w:bCs/>
          <w:color w:val="29B0B0"/>
        </w:rPr>
        <w:t xml:space="preserve"> . . .</w:t>
      </w:r>
      <w:r w:rsidR="2D474F60" w:rsidRPr="6A168369">
        <w:rPr>
          <w:rStyle w:val="normaltextrun"/>
          <w:rFonts w:cs="Segoe UI"/>
          <w:b/>
          <w:bCs/>
          <w:color w:val="29B0B0"/>
        </w:rPr>
        <w:t xml:space="preserve"> </w:t>
      </w:r>
    </w:p>
    <w:p w14:paraId="5EABBB8B" w14:textId="77777777" w:rsidR="006B1EE5" w:rsidRPr="006B1EE5" w:rsidRDefault="19EE7572" w:rsidP="009641F8">
      <w:pPr>
        <w:pStyle w:val="ListParagraph"/>
        <w:numPr>
          <w:ilvl w:val="0"/>
          <w:numId w:val="5"/>
        </w:numPr>
        <w:spacing w:line="276" w:lineRule="auto"/>
        <w:rPr>
          <w:rFonts w:eastAsiaTheme="minorEastAsia"/>
          <w:color w:val="000000" w:themeColor="text1"/>
          <w:sz w:val="22"/>
          <w:szCs w:val="22"/>
        </w:rPr>
      </w:pPr>
      <w:r w:rsidRPr="006B1EE5">
        <w:rPr>
          <w:rFonts w:eastAsia="Times New Roman" w:cs="Times New Roman"/>
          <w:color w:val="000000" w:themeColor="text1"/>
          <w:sz w:val="22"/>
          <w:szCs w:val="22"/>
        </w:rPr>
        <w:t xml:space="preserve">Good attendance will help your children do well in high school, college, and at work. </w:t>
      </w:r>
    </w:p>
    <w:p w14:paraId="3B0CD671" w14:textId="5B063679" w:rsidR="19EE7572" w:rsidRPr="006B1EE5" w:rsidRDefault="00763734" w:rsidP="009641F8">
      <w:pPr>
        <w:pStyle w:val="ListParagraph"/>
        <w:numPr>
          <w:ilvl w:val="0"/>
          <w:numId w:val="5"/>
        </w:numPr>
        <w:spacing w:line="276" w:lineRule="auto"/>
        <w:rPr>
          <w:rFonts w:eastAsiaTheme="minorEastAsia"/>
          <w:color w:val="000000" w:themeColor="text1"/>
          <w:sz w:val="22"/>
          <w:szCs w:val="22"/>
        </w:rPr>
      </w:pPr>
      <w:r w:rsidRPr="006B1EE5">
        <w:rPr>
          <w:rFonts w:eastAsia="Times New Roman" w:cs="Times New Roman"/>
          <w:color w:val="000000" w:themeColor="text1"/>
          <w:sz w:val="22"/>
          <w:szCs w:val="22"/>
        </w:rPr>
        <w:t>There are m</w:t>
      </w:r>
      <w:r w:rsidR="19EE7572" w:rsidRPr="006B1EE5">
        <w:rPr>
          <w:rFonts w:eastAsia="Times New Roman" w:cs="Times New Roman"/>
          <w:color w:val="000000" w:themeColor="text1"/>
          <w:sz w:val="22"/>
          <w:szCs w:val="22"/>
        </w:rPr>
        <w:t xml:space="preserve">any reasons beyond academics for your child to participate in school like opportunities to try sports, musical groups, theatre, academic clubs. Students often discover their passions while in school. </w:t>
      </w:r>
      <w:r w:rsidR="006B1EE5">
        <w:rPr>
          <w:rFonts w:eastAsia="Times New Roman" w:cs="Times New Roman"/>
          <w:color w:val="000000" w:themeColor="text1"/>
          <w:sz w:val="22"/>
          <w:szCs w:val="22"/>
        </w:rPr>
        <w:br w:type="column"/>
      </w:r>
      <w:r w:rsidR="003314BF">
        <w:rPr>
          <w:rFonts w:eastAsia="Times New Roman" w:cs="Times New Roman"/>
          <w:noProof/>
          <w:color w:val="000000" w:themeColor="text1"/>
          <w:sz w:val="22"/>
          <w:szCs w:val="22"/>
        </w:rPr>
        <w:lastRenderedPageBreak/>
        <w:drawing>
          <wp:anchor distT="0" distB="0" distL="114300" distR="114300" simplePos="0" relativeHeight="251658240" behindDoc="0" locked="0" layoutInCell="1" allowOverlap="1" wp14:anchorId="1864AD6E" wp14:editId="3828E734">
            <wp:simplePos x="0" y="0"/>
            <wp:positionH relativeFrom="column">
              <wp:posOffset>-40821</wp:posOffset>
            </wp:positionH>
            <wp:positionV relativeFrom="paragraph">
              <wp:posOffset>2540</wp:posOffset>
            </wp:positionV>
            <wp:extent cx="2114550" cy="391223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4550" cy="3912235"/>
                    </a:xfrm>
                    <a:prstGeom prst="rect">
                      <a:avLst/>
                    </a:prstGeom>
                  </pic:spPr>
                </pic:pic>
              </a:graphicData>
            </a:graphic>
            <wp14:sizeRelH relativeFrom="page">
              <wp14:pctWidth>0</wp14:pctWidth>
            </wp14:sizeRelH>
            <wp14:sizeRelV relativeFrom="page">
              <wp14:pctHeight>0</wp14:pctHeight>
            </wp14:sizeRelV>
          </wp:anchor>
        </w:drawing>
      </w:r>
      <w:r w:rsidR="006B1EE5">
        <w:rPr>
          <w:rFonts w:eastAsia="Times New Roman" w:cs="Times New Roman"/>
          <w:color w:val="000000" w:themeColor="text1"/>
          <w:sz w:val="22"/>
          <w:szCs w:val="22"/>
        </w:rPr>
        <w:br w:type="column"/>
      </w:r>
      <w:r w:rsidR="19EE7572" w:rsidRPr="006B1EE5">
        <w:rPr>
          <w:rFonts w:eastAsia="Times New Roman" w:cs="Times New Roman"/>
          <w:color w:val="000000" w:themeColor="text1"/>
          <w:sz w:val="22"/>
          <w:szCs w:val="22"/>
        </w:rPr>
        <w:t xml:space="preserve">On their own, these extracurricular activities are expensive and more difficult to experience beyond the high school years. Encourage your child to attend, commit, engage, and find their joy.  </w:t>
      </w:r>
    </w:p>
    <w:p w14:paraId="2BB12411" w14:textId="77777777" w:rsidR="006B1EE5" w:rsidRPr="006B1EE5" w:rsidRDefault="19EE7572" w:rsidP="00751F21">
      <w:pPr>
        <w:pStyle w:val="ListParagraph"/>
        <w:numPr>
          <w:ilvl w:val="0"/>
          <w:numId w:val="5"/>
        </w:numPr>
        <w:spacing w:line="276" w:lineRule="auto"/>
        <w:rPr>
          <w:rFonts w:eastAsiaTheme="minorEastAsia"/>
          <w:color w:val="000000" w:themeColor="text1"/>
          <w:sz w:val="22"/>
          <w:szCs w:val="22"/>
        </w:rPr>
      </w:pPr>
      <w:r w:rsidRPr="006B1EE5">
        <w:rPr>
          <w:rFonts w:eastAsia="Times New Roman" w:cs="Times New Roman"/>
          <w:color w:val="000000" w:themeColor="text1"/>
          <w:sz w:val="22"/>
          <w:szCs w:val="22"/>
        </w:rPr>
        <w:t xml:space="preserve">Whether absences are excused or unexcused, they all represent lost time in the classroom and a lost opportunity to learn. </w:t>
      </w:r>
    </w:p>
    <w:p w14:paraId="70939BBE" w14:textId="2D8D959B" w:rsidR="19EE7572" w:rsidRPr="006B1EE5" w:rsidRDefault="19EE7572" w:rsidP="00751F21">
      <w:pPr>
        <w:pStyle w:val="ListParagraph"/>
        <w:numPr>
          <w:ilvl w:val="0"/>
          <w:numId w:val="5"/>
        </w:numPr>
        <w:spacing w:line="276" w:lineRule="auto"/>
        <w:rPr>
          <w:rFonts w:eastAsiaTheme="minorEastAsia"/>
          <w:color w:val="000000" w:themeColor="text1"/>
          <w:sz w:val="22"/>
          <w:szCs w:val="22"/>
        </w:rPr>
      </w:pPr>
      <w:r w:rsidRPr="006B1EE5">
        <w:rPr>
          <w:rFonts w:eastAsia="Times New Roman" w:cs="Times New Roman"/>
          <w:color w:val="000000" w:themeColor="text1"/>
          <w:sz w:val="22"/>
          <w:szCs w:val="22"/>
        </w:rPr>
        <w:t>If your children miss 18 days, just one day every two weeks, this will negatively impact their ability to graduate on time.</w:t>
      </w:r>
      <w:r>
        <w:tab/>
      </w:r>
      <w:r w:rsidRPr="006B1EE5">
        <w:rPr>
          <w:rFonts w:eastAsia="Times New Roman" w:cs="Times New Roman"/>
          <w:color w:val="000000" w:themeColor="text1"/>
          <w:sz w:val="22"/>
          <w:szCs w:val="22"/>
        </w:rPr>
        <w:t xml:space="preserve"> </w:t>
      </w:r>
    </w:p>
    <w:p w14:paraId="1AB58E46" w14:textId="00537784" w:rsidR="19EE7572" w:rsidRDefault="19EE7572" w:rsidP="6A168369">
      <w:pPr>
        <w:pStyle w:val="ListParagraph"/>
        <w:numPr>
          <w:ilvl w:val="0"/>
          <w:numId w:val="5"/>
        </w:numPr>
        <w:spacing w:line="276" w:lineRule="auto"/>
        <w:rPr>
          <w:rFonts w:eastAsiaTheme="minorEastAsia"/>
          <w:color w:val="000000" w:themeColor="text1"/>
          <w:sz w:val="22"/>
          <w:szCs w:val="22"/>
        </w:rPr>
      </w:pPr>
      <w:r w:rsidRPr="6A168369">
        <w:rPr>
          <w:rFonts w:eastAsia="Times New Roman" w:cs="Times New Roman"/>
          <w:color w:val="000000" w:themeColor="text1"/>
          <w:sz w:val="22"/>
          <w:szCs w:val="22"/>
        </w:rPr>
        <w:t xml:space="preserve">Attendance matters as early as pre-K and kindergarten. Children who miss too many days in the early years may have trouble with reading by the end of third grade. </w:t>
      </w:r>
    </w:p>
    <w:p w14:paraId="68B8536C" w14:textId="2DBCEFFB" w:rsidR="19EE7572" w:rsidRDefault="19EE7572" w:rsidP="6A168369">
      <w:pPr>
        <w:pStyle w:val="ListParagraph"/>
        <w:numPr>
          <w:ilvl w:val="0"/>
          <w:numId w:val="5"/>
        </w:numPr>
        <w:spacing w:line="276" w:lineRule="auto"/>
        <w:rPr>
          <w:rFonts w:eastAsiaTheme="minorEastAsia"/>
          <w:color w:val="000000" w:themeColor="text1"/>
          <w:sz w:val="22"/>
          <w:szCs w:val="22"/>
        </w:rPr>
      </w:pPr>
      <w:r w:rsidRPr="6A168369">
        <w:rPr>
          <w:rFonts w:eastAsia="Times New Roman" w:cs="Times New Roman"/>
          <w:color w:val="000000" w:themeColor="text1"/>
          <w:sz w:val="22"/>
          <w:szCs w:val="22"/>
        </w:rPr>
        <w:t xml:space="preserve">Too many absent students can affect the entire class, slowing down instruction as your child’s teacher tries to help each student keep up with the work.  </w:t>
      </w:r>
    </w:p>
    <w:p w14:paraId="2857D5CE" w14:textId="5978D865" w:rsidR="19EE7572" w:rsidRDefault="19EE7572" w:rsidP="6A168369">
      <w:pPr>
        <w:pStyle w:val="ListParagraph"/>
        <w:numPr>
          <w:ilvl w:val="0"/>
          <w:numId w:val="5"/>
        </w:numPr>
        <w:spacing w:line="276" w:lineRule="auto"/>
        <w:rPr>
          <w:rFonts w:eastAsiaTheme="minorEastAsia"/>
          <w:color w:val="000000" w:themeColor="text1"/>
          <w:sz w:val="22"/>
          <w:szCs w:val="22"/>
        </w:rPr>
      </w:pPr>
      <w:r w:rsidRPr="6A168369">
        <w:rPr>
          <w:rFonts w:eastAsia="Times New Roman" w:cs="Times New Roman"/>
          <w:color w:val="000000" w:themeColor="text1"/>
          <w:sz w:val="22"/>
          <w:szCs w:val="22"/>
        </w:rPr>
        <w:t xml:space="preserve">If learning remotely, provide a comfortable workspace at home, and hold your children accountable as if they were learning on campus.  </w:t>
      </w:r>
    </w:p>
    <w:p w14:paraId="396B0082" w14:textId="755C9A46" w:rsidR="19EE7572" w:rsidRDefault="19EE7572" w:rsidP="6A168369">
      <w:pPr>
        <w:pStyle w:val="ListParagraph"/>
        <w:numPr>
          <w:ilvl w:val="0"/>
          <w:numId w:val="5"/>
        </w:numPr>
        <w:spacing w:line="276" w:lineRule="auto"/>
        <w:rPr>
          <w:rFonts w:eastAsiaTheme="minorEastAsia"/>
          <w:color w:val="000000" w:themeColor="text1"/>
          <w:sz w:val="22"/>
          <w:szCs w:val="22"/>
        </w:rPr>
      </w:pPr>
      <w:r w:rsidRPr="6A168369">
        <w:rPr>
          <w:rFonts w:eastAsia="Times New Roman" w:cs="Times New Roman"/>
          <w:color w:val="000000" w:themeColor="text1"/>
          <w:sz w:val="22"/>
          <w:szCs w:val="22"/>
        </w:rPr>
        <w:t>Your school leaders and staff are ready to help. You are not alone. We understand the challenges. We are in partnership with you. Communicate with us so we can help serve you better.</w:t>
      </w:r>
    </w:p>
    <w:p w14:paraId="6EB32437" w14:textId="4F6F4F22" w:rsidR="5A93FCD4" w:rsidRDefault="5A93FCD4" w:rsidP="5A93FCD4">
      <w:pPr>
        <w:spacing w:line="276" w:lineRule="auto"/>
        <w:rPr>
          <w:rFonts w:eastAsia="Times New Roman" w:cs="Times New Roman"/>
          <w:color w:val="000000" w:themeColor="text1"/>
          <w:sz w:val="22"/>
          <w:szCs w:val="22"/>
        </w:rPr>
      </w:pPr>
    </w:p>
    <w:p w14:paraId="566D8D35" w14:textId="412DB2D5" w:rsidR="7264C0EB" w:rsidRDefault="72EFBB1E" w:rsidP="5A93FCD4">
      <w:pPr>
        <w:spacing w:line="276" w:lineRule="auto"/>
        <w:rPr>
          <w:rStyle w:val="normaltextrun"/>
          <w:rFonts w:cs="Segoe UI"/>
          <w:b/>
          <w:bCs/>
          <w:color w:val="29B0B0"/>
        </w:rPr>
      </w:pPr>
      <w:r w:rsidRPr="6A168369">
        <w:rPr>
          <w:rStyle w:val="normaltextrun"/>
          <w:rFonts w:cs="Segoe UI"/>
          <w:b/>
          <w:bCs/>
          <w:color w:val="29B0B0"/>
        </w:rPr>
        <w:t xml:space="preserve">Tips </w:t>
      </w:r>
      <w:r w:rsidR="006B1EE5">
        <w:rPr>
          <w:rStyle w:val="normaltextrun"/>
          <w:rFonts w:cs="Segoe UI"/>
          <w:b/>
          <w:bCs/>
          <w:color w:val="29B0B0"/>
        </w:rPr>
        <w:t xml:space="preserve">on talking to students </w:t>
      </w:r>
      <w:r w:rsidR="40859779" w:rsidRPr="6A168369">
        <w:rPr>
          <w:rStyle w:val="normaltextrun"/>
          <w:rFonts w:cs="Segoe UI"/>
          <w:b/>
          <w:bCs/>
          <w:color w:val="29B0B0"/>
        </w:rPr>
        <w:t xml:space="preserve">. . . </w:t>
      </w:r>
      <w:r w:rsidR="7264C0EB" w:rsidRPr="6A168369">
        <w:rPr>
          <w:rStyle w:val="normaltextrun"/>
          <w:rFonts w:cs="Segoe UI"/>
          <w:b/>
          <w:bCs/>
          <w:color w:val="29B0B0"/>
        </w:rPr>
        <w:t xml:space="preserve"> </w:t>
      </w:r>
    </w:p>
    <w:p w14:paraId="75BC8384" w14:textId="5C9A8851" w:rsidR="46EC2DDD" w:rsidRDefault="46EC2DDD" w:rsidP="6A168369">
      <w:pPr>
        <w:rPr>
          <w:rFonts w:ascii="Calibri" w:eastAsia="Calibri" w:hAnsi="Calibri" w:cs="Calibri"/>
          <w:b/>
          <w:bCs/>
          <w:color w:val="000000" w:themeColor="text1"/>
          <w:sz w:val="22"/>
          <w:szCs w:val="22"/>
        </w:rPr>
      </w:pPr>
      <w:r w:rsidRPr="6A168369">
        <w:rPr>
          <w:rFonts w:ascii="Calibri" w:eastAsia="Calibri" w:hAnsi="Calibri" w:cs="Calibri"/>
          <w:b/>
          <w:bCs/>
          <w:color w:val="000000" w:themeColor="text1"/>
          <w:sz w:val="22"/>
          <w:szCs w:val="22"/>
        </w:rPr>
        <w:t xml:space="preserve">Elementary Students </w:t>
      </w:r>
    </w:p>
    <w:p w14:paraId="4F4256DF" w14:textId="3E9C8AD6" w:rsidR="46EC2DDD" w:rsidRDefault="46EC2DDD" w:rsidP="6A168369">
      <w:pPr>
        <w:pStyle w:val="ListParagraph"/>
        <w:numPr>
          <w:ilvl w:val="0"/>
          <w:numId w:val="4"/>
        </w:numPr>
        <w:rPr>
          <w:rFonts w:eastAsiaTheme="minorEastAsia"/>
          <w:color w:val="000000" w:themeColor="text1"/>
          <w:sz w:val="22"/>
          <w:szCs w:val="22"/>
        </w:rPr>
      </w:pPr>
      <w:r w:rsidRPr="6A168369">
        <w:rPr>
          <w:rFonts w:ascii="Calibri" w:eastAsia="Calibri" w:hAnsi="Calibri" w:cs="Calibri"/>
          <w:color w:val="000000" w:themeColor="text1"/>
          <w:sz w:val="22"/>
          <w:szCs w:val="22"/>
        </w:rPr>
        <w:t xml:space="preserve">School helps you learn important skills like getting along with others and how to ask for help when you don’t understand something.  </w:t>
      </w:r>
    </w:p>
    <w:p w14:paraId="65DB8373" w14:textId="4EA74FF5" w:rsidR="46EC2DDD" w:rsidRDefault="46EC2DDD" w:rsidP="6A168369">
      <w:pPr>
        <w:pStyle w:val="ListParagraph"/>
        <w:numPr>
          <w:ilvl w:val="0"/>
          <w:numId w:val="4"/>
        </w:numPr>
        <w:rPr>
          <w:rFonts w:eastAsiaTheme="minorEastAsia"/>
          <w:color w:val="000000" w:themeColor="text1"/>
          <w:sz w:val="22"/>
          <w:szCs w:val="22"/>
        </w:rPr>
      </w:pPr>
      <w:r w:rsidRPr="6A168369">
        <w:rPr>
          <w:rFonts w:ascii="Calibri" w:eastAsia="Calibri" w:hAnsi="Calibri" w:cs="Calibri"/>
          <w:color w:val="000000" w:themeColor="text1"/>
          <w:sz w:val="22"/>
          <w:szCs w:val="22"/>
        </w:rPr>
        <w:t xml:space="preserve">You are learning much more than reading and math. You are learning how to explore the world around you.  </w:t>
      </w:r>
    </w:p>
    <w:p w14:paraId="0006814A" w14:textId="0E3E8520" w:rsidR="46EC2DDD" w:rsidRDefault="46EC2DDD" w:rsidP="6A168369">
      <w:pPr>
        <w:pStyle w:val="ListParagraph"/>
        <w:numPr>
          <w:ilvl w:val="0"/>
          <w:numId w:val="4"/>
        </w:numPr>
        <w:rPr>
          <w:rFonts w:eastAsiaTheme="minorEastAsia"/>
          <w:color w:val="000000" w:themeColor="text1"/>
          <w:sz w:val="22"/>
          <w:szCs w:val="22"/>
        </w:rPr>
      </w:pPr>
      <w:r w:rsidRPr="6A168369">
        <w:rPr>
          <w:rFonts w:ascii="Calibri" w:eastAsia="Calibri" w:hAnsi="Calibri" w:cs="Calibri"/>
          <w:color w:val="000000" w:themeColor="text1"/>
          <w:sz w:val="22"/>
          <w:szCs w:val="22"/>
        </w:rPr>
        <w:t xml:space="preserve">With good attendance, you don’t miss out and can spend more time learning with your friends.  </w:t>
      </w:r>
    </w:p>
    <w:p w14:paraId="18113B53" w14:textId="2C3549C1" w:rsidR="46EC2DDD" w:rsidRDefault="46EC2DDD" w:rsidP="6A168369">
      <w:pPr>
        <w:pStyle w:val="ListParagraph"/>
        <w:numPr>
          <w:ilvl w:val="0"/>
          <w:numId w:val="4"/>
        </w:numPr>
        <w:rPr>
          <w:rFonts w:eastAsiaTheme="minorEastAsia"/>
          <w:color w:val="000000" w:themeColor="text1"/>
          <w:sz w:val="22"/>
          <w:szCs w:val="22"/>
        </w:rPr>
      </w:pPr>
      <w:r w:rsidRPr="6A168369">
        <w:rPr>
          <w:rFonts w:ascii="Calibri" w:eastAsia="Calibri" w:hAnsi="Calibri" w:cs="Calibri"/>
          <w:color w:val="000000" w:themeColor="text1"/>
          <w:sz w:val="22"/>
          <w:szCs w:val="22"/>
        </w:rPr>
        <w:t xml:space="preserve">School can get hard if you miss too many days. Sometimes it’s tempting to miss because you don’t feel well. Skipping even one day can get you behind.  </w:t>
      </w:r>
    </w:p>
    <w:p w14:paraId="16B10EFD" w14:textId="52560DFB" w:rsidR="46EC2DDD" w:rsidRDefault="46EC2DDD" w:rsidP="6A168369">
      <w:pPr>
        <w:pStyle w:val="ListParagraph"/>
        <w:numPr>
          <w:ilvl w:val="0"/>
          <w:numId w:val="4"/>
        </w:numPr>
        <w:rPr>
          <w:rFonts w:eastAsiaTheme="minorEastAsia"/>
          <w:color w:val="000000" w:themeColor="text1"/>
          <w:sz w:val="22"/>
          <w:szCs w:val="22"/>
        </w:rPr>
      </w:pPr>
      <w:r w:rsidRPr="6A168369">
        <w:rPr>
          <w:rFonts w:ascii="Calibri" w:eastAsia="Calibri" w:hAnsi="Calibri" w:cs="Calibri"/>
          <w:color w:val="000000" w:themeColor="text1"/>
          <w:sz w:val="22"/>
          <w:szCs w:val="22"/>
        </w:rPr>
        <w:t xml:space="preserve">Your teachers want you to have fun and be successful. Try to let them know if something is bothering you or keeping you from staying focused. Talk to your family and they can talk to your teacher.  </w:t>
      </w:r>
    </w:p>
    <w:p w14:paraId="2E383C82" w14:textId="1EA43C8C" w:rsidR="46EC2DDD" w:rsidRDefault="46EC2DDD" w:rsidP="6A168369">
      <w:pPr>
        <w:rPr>
          <w:rFonts w:ascii="Calibri" w:eastAsia="Calibri" w:hAnsi="Calibri" w:cs="Calibri"/>
          <w:color w:val="000000" w:themeColor="text1"/>
          <w:sz w:val="22"/>
          <w:szCs w:val="22"/>
        </w:rPr>
      </w:pPr>
      <w:r w:rsidRPr="6A168369">
        <w:rPr>
          <w:rFonts w:ascii="Calibri" w:eastAsia="Calibri" w:hAnsi="Calibri" w:cs="Calibri"/>
          <w:color w:val="000000" w:themeColor="text1"/>
          <w:sz w:val="22"/>
          <w:szCs w:val="22"/>
        </w:rPr>
        <w:t xml:space="preserve"> </w:t>
      </w:r>
    </w:p>
    <w:p w14:paraId="4B653450" w14:textId="77777777" w:rsidR="006B1EE5" w:rsidRDefault="46EC2DDD" w:rsidP="006B1EE5">
      <w:pPr>
        <w:rPr>
          <w:rFonts w:ascii="Calibri" w:eastAsia="Calibri" w:hAnsi="Calibri" w:cs="Calibri"/>
          <w:b/>
          <w:bCs/>
          <w:color w:val="000000" w:themeColor="text1"/>
          <w:sz w:val="22"/>
          <w:szCs w:val="22"/>
        </w:rPr>
      </w:pPr>
      <w:r w:rsidRPr="6A168369">
        <w:rPr>
          <w:rFonts w:ascii="Calibri" w:eastAsia="Calibri" w:hAnsi="Calibri" w:cs="Calibri"/>
          <w:b/>
          <w:bCs/>
          <w:color w:val="000000" w:themeColor="text1"/>
          <w:sz w:val="22"/>
          <w:szCs w:val="22"/>
        </w:rPr>
        <w:t xml:space="preserve">Secondary Students </w:t>
      </w:r>
    </w:p>
    <w:p w14:paraId="2A0D8DF0" w14:textId="33227166" w:rsidR="46EC2DDD" w:rsidRPr="0016546E" w:rsidRDefault="46EC2DDD" w:rsidP="0016546E">
      <w:pPr>
        <w:pStyle w:val="ListParagraph"/>
        <w:numPr>
          <w:ilvl w:val="0"/>
          <w:numId w:val="3"/>
        </w:numPr>
        <w:rPr>
          <w:rFonts w:eastAsiaTheme="minorEastAsia"/>
          <w:color w:val="000000" w:themeColor="text1"/>
          <w:sz w:val="22"/>
          <w:szCs w:val="22"/>
        </w:rPr>
      </w:pPr>
      <w:r w:rsidRPr="0016546E">
        <w:rPr>
          <w:rFonts w:ascii="Calibri" w:eastAsia="Calibri" w:hAnsi="Calibri" w:cs="Calibri"/>
          <w:color w:val="000000" w:themeColor="text1"/>
          <w:sz w:val="22"/>
          <w:szCs w:val="22"/>
        </w:rPr>
        <w:t xml:space="preserve">School helps you learn important skills like showing up, being on time, finishing what you started. It prepares you to be successful in the world.  </w:t>
      </w:r>
    </w:p>
    <w:p w14:paraId="4F4A1B99" w14:textId="3476BEF9" w:rsidR="006B1EE5" w:rsidRPr="006B1EE5" w:rsidRDefault="0016546E" w:rsidP="008278E2">
      <w:pPr>
        <w:pStyle w:val="ListParagraph"/>
        <w:numPr>
          <w:ilvl w:val="0"/>
          <w:numId w:val="3"/>
        </w:numPr>
        <w:rPr>
          <w:rFonts w:eastAsiaTheme="minorEastAsia"/>
          <w:color w:val="000000" w:themeColor="text1"/>
          <w:sz w:val="22"/>
          <w:szCs w:val="22"/>
        </w:rPr>
      </w:pPr>
      <w:r>
        <w:rPr>
          <w:rFonts w:ascii="Calibri" w:eastAsia="Calibri" w:hAnsi="Calibri" w:cs="Calibri"/>
          <w:color w:val="000000" w:themeColor="text1"/>
          <w:sz w:val="22"/>
          <w:szCs w:val="22"/>
        </w:rPr>
        <w:br w:type="column"/>
      </w:r>
      <w:r>
        <w:rPr>
          <w:rFonts w:ascii="Calibri" w:eastAsia="Calibri" w:hAnsi="Calibri" w:cs="Calibri"/>
          <w:color w:val="000000" w:themeColor="text1"/>
          <w:sz w:val="22"/>
          <w:szCs w:val="22"/>
        </w:rPr>
        <w:lastRenderedPageBreak/>
        <w:br w:type="column"/>
      </w:r>
      <w:r w:rsidR="46EC2DDD" w:rsidRPr="006B1EE5">
        <w:rPr>
          <w:rFonts w:ascii="Calibri" w:eastAsia="Calibri" w:hAnsi="Calibri" w:cs="Calibri"/>
          <w:color w:val="000000" w:themeColor="text1"/>
          <w:sz w:val="22"/>
          <w:szCs w:val="22"/>
        </w:rPr>
        <w:t xml:space="preserve">You are learning much more than math and science. You’re learning how to think creatively and critically so you can get a job and earn a living later in life. Know your goals and align your behavior with those goals.  </w:t>
      </w:r>
    </w:p>
    <w:p w14:paraId="43F49FA4" w14:textId="4A891D7D" w:rsidR="46EC2DDD" w:rsidRPr="006B1EE5" w:rsidRDefault="46EC2DDD" w:rsidP="008278E2">
      <w:pPr>
        <w:pStyle w:val="ListParagraph"/>
        <w:numPr>
          <w:ilvl w:val="0"/>
          <w:numId w:val="3"/>
        </w:numPr>
        <w:rPr>
          <w:rFonts w:eastAsiaTheme="minorEastAsia"/>
          <w:color w:val="000000" w:themeColor="text1"/>
          <w:sz w:val="22"/>
          <w:szCs w:val="22"/>
        </w:rPr>
      </w:pPr>
      <w:r w:rsidRPr="006B1EE5">
        <w:rPr>
          <w:rFonts w:ascii="Calibri" w:eastAsia="Calibri" w:hAnsi="Calibri" w:cs="Calibri"/>
          <w:color w:val="000000" w:themeColor="text1"/>
          <w:sz w:val="22"/>
          <w:szCs w:val="22"/>
        </w:rPr>
        <w:t xml:space="preserve">School gives you opportunities to try many different sports, musical groups, theatre, academic clubs. These experiences often help you discover your passion and what you excel in. After you graduate, it’s hard to find these same opportunities again. Take advantage of what there is for you now, right here on campus. </w:t>
      </w:r>
    </w:p>
    <w:p w14:paraId="7EF1DB13" w14:textId="261F4E5D" w:rsidR="46EC2DDD" w:rsidRDefault="46EC2DDD" w:rsidP="6A168369">
      <w:pPr>
        <w:pStyle w:val="ListParagraph"/>
        <w:numPr>
          <w:ilvl w:val="0"/>
          <w:numId w:val="3"/>
        </w:numPr>
        <w:rPr>
          <w:rFonts w:eastAsiaTheme="minorEastAsia"/>
          <w:color w:val="000000" w:themeColor="text1"/>
          <w:sz w:val="22"/>
          <w:szCs w:val="22"/>
        </w:rPr>
      </w:pPr>
      <w:r w:rsidRPr="6A168369">
        <w:rPr>
          <w:rFonts w:ascii="Calibri" w:eastAsia="Calibri" w:hAnsi="Calibri" w:cs="Calibri"/>
          <w:color w:val="000000" w:themeColor="text1"/>
          <w:sz w:val="22"/>
          <w:szCs w:val="22"/>
        </w:rPr>
        <w:t xml:space="preserve">With good attendance, you have a better chance of graduating on time with your friends, and doing well in college and in your career.  </w:t>
      </w:r>
    </w:p>
    <w:p w14:paraId="77D6DDBD" w14:textId="02B6AA72" w:rsidR="46EC2DDD" w:rsidRDefault="46EC2DDD" w:rsidP="6A168369">
      <w:pPr>
        <w:pStyle w:val="ListParagraph"/>
        <w:numPr>
          <w:ilvl w:val="0"/>
          <w:numId w:val="3"/>
        </w:numPr>
        <w:rPr>
          <w:rFonts w:eastAsiaTheme="minorEastAsia"/>
          <w:color w:val="000000" w:themeColor="text1"/>
          <w:sz w:val="22"/>
          <w:szCs w:val="22"/>
        </w:rPr>
      </w:pPr>
      <w:r w:rsidRPr="6A168369">
        <w:rPr>
          <w:rFonts w:ascii="Calibri" w:eastAsia="Calibri" w:hAnsi="Calibri" w:cs="Calibri"/>
          <w:color w:val="000000" w:themeColor="text1"/>
          <w:sz w:val="22"/>
          <w:szCs w:val="22"/>
        </w:rPr>
        <w:t xml:space="preserve">School only gets harder when you miss too many days. Sometimes it’s tempting to miss class because you’ve got too much work or you’re unsure about classwork. Skipping a day only makes that worse. </w:t>
      </w:r>
    </w:p>
    <w:p w14:paraId="5FD7EAE9" w14:textId="1BC18FD8" w:rsidR="46EC2DDD" w:rsidRDefault="46EC2DDD" w:rsidP="6A168369">
      <w:pPr>
        <w:pStyle w:val="ListParagraph"/>
        <w:numPr>
          <w:ilvl w:val="0"/>
          <w:numId w:val="3"/>
        </w:numPr>
        <w:rPr>
          <w:rFonts w:eastAsiaTheme="minorEastAsia"/>
          <w:color w:val="000000" w:themeColor="text1"/>
          <w:sz w:val="22"/>
          <w:szCs w:val="22"/>
        </w:rPr>
      </w:pPr>
      <w:r w:rsidRPr="6A168369">
        <w:rPr>
          <w:rFonts w:ascii="Calibri" w:eastAsia="Calibri" w:hAnsi="Calibri" w:cs="Calibri"/>
          <w:color w:val="000000" w:themeColor="text1"/>
          <w:sz w:val="22"/>
          <w:szCs w:val="22"/>
        </w:rPr>
        <w:t xml:space="preserve">Each one of your teachers wants you to be successful. They only know what you share, so communicate with them if you’re facing challenges that make it difficult to attend, commit, or engage.  </w:t>
      </w:r>
    </w:p>
    <w:p w14:paraId="569402F0" w14:textId="6A21DBB5" w:rsidR="46EC2DDD" w:rsidRDefault="46EC2DDD" w:rsidP="6A168369">
      <w:pPr>
        <w:rPr>
          <w:rFonts w:ascii="Calibri" w:eastAsia="Calibri" w:hAnsi="Calibri" w:cs="Calibri"/>
          <w:color w:val="000000" w:themeColor="text1"/>
          <w:sz w:val="22"/>
          <w:szCs w:val="22"/>
        </w:rPr>
      </w:pPr>
      <w:r w:rsidRPr="6A168369">
        <w:rPr>
          <w:rFonts w:ascii="Calibri" w:eastAsia="Calibri" w:hAnsi="Calibri" w:cs="Calibri"/>
          <w:color w:val="000000" w:themeColor="text1"/>
          <w:sz w:val="22"/>
          <w:szCs w:val="22"/>
        </w:rPr>
        <w:t xml:space="preserve"> </w:t>
      </w:r>
    </w:p>
    <w:p w14:paraId="7969A6F6" w14:textId="37932752" w:rsidR="5AD3BEDA" w:rsidRDefault="5AD3BEDA" w:rsidP="6A168369">
      <w:pPr>
        <w:rPr>
          <w:rFonts w:ascii="Calibri" w:eastAsia="Calibri" w:hAnsi="Calibri" w:cs="Calibri"/>
          <w:color w:val="000000" w:themeColor="text1"/>
          <w:sz w:val="22"/>
          <w:szCs w:val="22"/>
        </w:rPr>
      </w:pPr>
      <w:r w:rsidRPr="6A168369">
        <w:rPr>
          <w:rStyle w:val="normaltextrun"/>
          <w:rFonts w:cs="Segoe UI"/>
          <w:b/>
          <w:bCs/>
          <w:color w:val="29B0B0"/>
        </w:rPr>
        <w:t>Tips for</w:t>
      </w:r>
      <w:r w:rsidR="006B1EE5">
        <w:rPr>
          <w:rStyle w:val="normaltextrun"/>
          <w:rFonts w:cs="Segoe UI"/>
          <w:b/>
          <w:bCs/>
          <w:color w:val="29B0B0"/>
        </w:rPr>
        <w:t xml:space="preserve"> front office</w:t>
      </w:r>
      <w:r w:rsidRPr="6A168369">
        <w:rPr>
          <w:rStyle w:val="normaltextrun"/>
          <w:rFonts w:cs="Segoe UI"/>
          <w:b/>
          <w:bCs/>
          <w:color w:val="29B0B0"/>
        </w:rPr>
        <w:t xml:space="preserve"> what to say . . .</w:t>
      </w:r>
      <w:r w:rsidRPr="6A168369">
        <w:rPr>
          <w:rFonts w:ascii="Calibri" w:eastAsia="Calibri" w:hAnsi="Calibri" w:cs="Calibri"/>
          <w:color w:val="000000" w:themeColor="text1"/>
          <w:sz w:val="22"/>
          <w:szCs w:val="22"/>
        </w:rPr>
        <w:t xml:space="preserve"> </w:t>
      </w:r>
    </w:p>
    <w:p w14:paraId="3626EC1A" w14:textId="3FFC9C75" w:rsidR="46EC2DDD" w:rsidRDefault="46EC2DDD" w:rsidP="6A168369">
      <w:pPr>
        <w:rPr>
          <w:rFonts w:ascii="Calibri" w:eastAsia="Calibri" w:hAnsi="Calibri" w:cs="Calibri"/>
          <w:b/>
          <w:bCs/>
          <w:color w:val="000000" w:themeColor="text1"/>
          <w:sz w:val="22"/>
          <w:szCs w:val="22"/>
        </w:rPr>
      </w:pPr>
      <w:r w:rsidRPr="6A168369">
        <w:rPr>
          <w:rFonts w:ascii="Calibri" w:eastAsia="Calibri" w:hAnsi="Calibri" w:cs="Calibri"/>
          <w:b/>
          <w:bCs/>
          <w:color w:val="000000" w:themeColor="text1"/>
          <w:sz w:val="22"/>
          <w:szCs w:val="22"/>
        </w:rPr>
        <w:t xml:space="preserve">With families </w:t>
      </w:r>
    </w:p>
    <w:p w14:paraId="2597092B" w14:textId="16DC3C69" w:rsidR="46EC2DDD" w:rsidRDefault="46EC2DDD" w:rsidP="6A168369">
      <w:pPr>
        <w:pStyle w:val="ListParagraph"/>
        <w:numPr>
          <w:ilvl w:val="0"/>
          <w:numId w:val="2"/>
        </w:numPr>
        <w:rPr>
          <w:rFonts w:eastAsiaTheme="minorEastAsia"/>
          <w:color w:val="000000" w:themeColor="text1"/>
          <w:sz w:val="22"/>
          <w:szCs w:val="22"/>
        </w:rPr>
      </w:pPr>
      <w:r w:rsidRPr="6A168369">
        <w:rPr>
          <w:rFonts w:ascii="Calibri" w:eastAsia="Calibri" w:hAnsi="Calibri" w:cs="Calibri"/>
          <w:color w:val="000000" w:themeColor="text1"/>
          <w:sz w:val="22"/>
          <w:szCs w:val="22"/>
        </w:rPr>
        <w:t xml:space="preserve">We are so glad to see (child’s name) back at school. We miss them when they are not here! </w:t>
      </w:r>
    </w:p>
    <w:p w14:paraId="4DFD7B5F" w14:textId="01B95BBC" w:rsidR="46EC2DDD" w:rsidRDefault="46EC2DDD" w:rsidP="6A168369">
      <w:pPr>
        <w:pStyle w:val="ListParagraph"/>
        <w:numPr>
          <w:ilvl w:val="0"/>
          <w:numId w:val="2"/>
        </w:numPr>
        <w:rPr>
          <w:rFonts w:eastAsiaTheme="minorEastAsia"/>
          <w:color w:val="000000" w:themeColor="text1"/>
          <w:sz w:val="22"/>
          <w:szCs w:val="22"/>
        </w:rPr>
      </w:pPr>
      <w:r w:rsidRPr="6A168369">
        <w:rPr>
          <w:rFonts w:ascii="Calibri" w:eastAsia="Calibri" w:hAnsi="Calibri" w:cs="Calibri"/>
          <w:color w:val="000000" w:themeColor="text1"/>
          <w:sz w:val="22"/>
          <w:szCs w:val="22"/>
        </w:rPr>
        <w:t xml:space="preserve">Thank you for providing the medical note for the absence. Can I check for you on how (child’s name) is doing with their attendance this year?  </w:t>
      </w:r>
    </w:p>
    <w:p w14:paraId="2C81633D" w14:textId="1580BD31" w:rsidR="46EC2DDD" w:rsidRDefault="46EC2DDD" w:rsidP="6A168369">
      <w:pPr>
        <w:pStyle w:val="ListParagraph"/>
        <w:numPr>
          <w:ilvl w:val="0"/>
          <w:numId w:val="2"/>
        </w:numPr>
        <w:rPr>
          <w:rFonts w:eastAsiaTheme="minorEastAsia"/>
          <w:color w:val="000000" w:themeColor="text1"/>
          <w:sz w:val="22"/>
          <w:szCs w:val="22"/>
        </w:rPr>
      </w:pPr>
      <w:r w:rsidRPr="6A168369">
        <w:rPr>
          <w:rFonts w:ascii="Calibri" w:eastAsia="Calibri" w:hAnsi="Calibri" w:cs="Calibri"/>
          <w:color w:val="000000" w:themeColor="text1"/>
          <w:sz w:val="22"/>
          <w:szCs w:val="22"/>
        </w:rPr>
        <w:t xml:space="preserve">How can I help your child feel better after having missed (# of days) days of school?  </w:t>
      </w:r>
    </w:p>
    <w:p w14:paraId="4A7EE231" w14:textId="6126C6B0" w:rsidR="46EC2DDD" w:rsidRDefault="46EC2DDD" w:rsidP="6A168369">
      <w:pPr>
        <w:rPr>
          <w:rFonts w:ascii="Calibri" w:eastAsia="Calibri" w:hAnsi="Calibri" w:cs="Calibri"/>
          <w:color w:val="000000" w:themeColor="text1"/>
          <w:sz w:val="22"/>
          <w:szCs w:val="22"/>
        </w:rPr>
      </w:pPr>
      <w:r w:rsidRPr="6A168369">
        <w:rPr>
          <w:rFonts w:ascii="Calibri" w:eastAsia="Calibri" w:hAnsi="Calibri" w:cs="Calibri"/>
          <w:color w:val="000000" w:themeColor="text1"/>
          <w:sz w:val="22"/>
          <w:szCs w:val="22"/>
        </w:rPr>
        <w:t xml:space="preserve"> </w:t>
      </w:r>
    </w:p>
    <w:p w14:paraId="5A6C90E5" w14:textId="76C85320" w:rsidR="46EC2DDD" w:rsidRDefault="46EC2DDD" w:rsidP="6A168369">
      <w:pPr>
        <w:rPr>
          <w:rFonts w:ascii="Calibri" w:eastAsia="Calibri" w:hAnsi="Calibri" w:cs="Calibri"/>
          <w:b/>
          <w:bCs/>
          <w:color w:val="000000" w:themeColor="text1"/>
          <w:sz w:val="22"/>
          <w:szCs w:val="22"/>
        </w:rPr>
      </w:pPr>
      <w:r w:rsidRPr="6A168369">
        <w:rPr>
          <w:rFonts w:ascii="Calibri" w:eastAsia="Calibri" w:hAnsi="Calibri" w:cs="Calibri"/>
          <w:b/>
          <w:bCs/>
          <w:color w:val="000000" w:themeColor="text1"/>
          <w:sz w:val="22"/>
          <w:szCs w:val="22"/>
        </w:rPr>
        <w:t xml:space="preserve">With students </w:t>
      </w:r>
    </w:p>
    <w:p w14:paraId="01BD3610" w14:textId="7BC77FBF" w:rsidR="46EC2DDD" w:rsidRDefault="46EC2DDD" w:rsidP="6A168369">
      <w:pPr>
        <w:pStyle w:val="ListParagraph"/>
        <w:numPr>
          <w:ilvl w:val="0"/>
          <w:numId w:val="1"/>
        </w:numPr>
        <w:rPr>
          <w:rFonts w:eastAsiaTheme="minorEastAsia"/>
          <w:color w:val="000000" w:themeColor="text1"/>
          <w:sz w:val="22"/>
          <w:szCs w:val="22"/>
        </w:rPr>
      </w:pPr>
      <w:r w:rsidRPr="6A168369">
        <w:rPr>
          <w:rFonts w:ascii="Calibri" w:eastAsia="Calibri" w:hAnsi="Calibri" w:cs="Calibri"/>
          <w:color w:val="000000" w:themeColor="text1"/>
          <w:sz w:val="22"/>
          <w:szCs w:val="22"/>
        </w:rPr>
        <w:t xml:space="preserve">We miss you when you’re not at school!  </w:t>
      </w:r>
    </w:p>
    <w:p w14:paraId="5AAD00B3" w14:textId="451EEDC7" w:rsidR="46EC2DDD" w:rsidRDefault="46EC2DDD" w:rsidP="6A168369">
      <w:pPr>
        <w:pStyle w:val="ListParagraph"/>
        <w:numPr>
          <w:ilvl w:val="0"/>
          <w:numId w:val="1"/>
        </w:numPr>
        <w:rPr>
          <w:rFonts w:eastAsiaTheme="minorEastAsia"/>
          <w:color w:val="000000" w:themeColor="text1"/>
          <w:sz w:val="22"/>
          <w:szCs w:val="22"/>
        </w:rPr>
      </w:pPr>
      <w:r w:rsidRPr="6A168369">
        <w:rPr>
          <w:rFonts w:ascii="Calibri" w:eastAsia="Calibri" w:hAnsi="Calibri" w:cs="Calibri"/>
          <w:color w:val="000000" w:themeColor="text1"/>
          <w:sz w:val="22"/>
          <w:szCs w:val="22"/>
        </w:rPr>
        <w:t xml:space="preserve">Have you checked, or has your family checked, with your teachers to see what you missed? </w:t>
      </w:r>
    </w:p>
    <w:p w14:paraId="3D56BF13" w14:textId="1B67EA31" w:rsidR="6A168369" w:rsidRDefault="46EC2DDD" w:rsidP="000E686D">
      <w:pPr>
        <w:pStyle w:val="ListParagraph"/>
        <w:numPr>
          <w:ilvl w:val="0"/>
          <w:numId w:val="1"/>
        </w:numPr>
        <w:rPr>
          <w:rFonts w:ascii="Calibri" w:eastAsia="Calibri" w:hAnsi="Calibri" w:cs="Calibri"/>
          <w:color w:val="000000" w:themeColor="text1"/>
          <w:sz w:val="22"/>
          <w:szCs w:val="22"/>
        </w:rPr>
      </w:pPr>
      <w:r w:rsidRPr="006B1EE5">
        <w:rPr>
          <w:rFonts w:ascii="Calibri" w:eastAsia="Calibri" w:hAnsi="Calibri" w:cs="Calibri"/>
          <w:color w:val="000000" w:themeColor="text1"/>
          <w:sz w:val="22"/>
          <w:szCs w:val="22"/>
        </w:rPr>
        <w:t xml:space="preserve">What can I do to help you feel better after missing (# of days) of school? </w:t>
      </w:r>
    </w:p>
    <w:p w14:paraId="7C902720" w14:textId="77777777" w:rsidR="0016546E" w:rsidRPr="0016546E" w:rsidRDefault="0016546E" w:rsidP="0016546E">
      <w:pPr>
        <w:ind w:left="360"/>
        <w:rPr>
          <w:rFonts w:ascii="Calibri" w:eastAsia="Calibri" w:hAnsi="Calibri" w:cs="Calibri"/>
          <w:color w:val="000000" w:themeColor="text1"/>
          <w:sz w:val="22"/>
          <w:szCs w:val="22"/>
        </w:rPr>
      </w:pPr>
    </w:p>
    <w:p w14:paraId="284F211B" w14:textId="2C3D1374" w:rsidR="00763734" w:rsidRDefault="2879856A" w:rsidP="6A168369">
      <w:pPr>
        <w:spacing w:line="276" w:lineRule="auto"/>
        <w:rPr>
          <w:rFonts w:ascii="Calibri" w:eastAsia="Calibri" w:hAnsi="Calibri" w:cs="Calibri"/>
          <w:color w:val="000000" w:themeColor="text1"/>
          <w:sz w:val="22"/>
          <w:szCs w:val="22"/>
        </w:rPr>
      </w:pPr>
      <w:r w:rsidRPr="2097CB92">
        <w:rPr>
          <w:rFonts w:ascii="Calibri" w:eastAsia="Calibri" w:hAnsi="Calibri" w:cs="Calibri"/>
          <w:color w:val="000000" w:themeColor="text1"/>
          <w:sz w:val="22"/>
          <w:szCs w:val="22"/>
        </w:rPr>
        <w:t xml:space="preserve">For </w:t>
      </w:r>
      <w:r w:rsidR="1978A40C" w:rsidRPr="2097CB92">
        <w:rPr>
          <w:rFonts w:ascii="Calibri" w:eastAsia="Calibri" w:hAnsi="Calibri" w:cs="Calibri"/>
          <w:color w:val="000000" w:themeColor="text1"/>
          <w:sz w:val="22"/>
          <w:szCs w:val="22"/>
        </w:rPr>
        <w:t xml:space="preserve">all </w:t>
      </w:r>
      <w:r w:rsidR="0016546E" w:rsidRPr="2097CB92">
        <w:rPr>
          <w:rFonts w:ascii="Calibri" w:eastAsia="Calibri" w:hAnsi="Calibri" w:cs="Calibri"/>
          <w:color w:val="000000" w:themeColor="text1"/>
          <w:sz w:val="22"/>
          <w:szCs w:val="22"/>
        </w:rPr>
        <w:t xml:space="preserve">ACE </w:t>
      </w:r>
      <w:r w:rsidR="1978A40C" w:rsidRPr="2097CB92">
        <w:rPr>
          <w:rFonts w:ascii="Calibri" w:eastAsia="Calibri" w:hAnsi="Calibri" w:cs="Calibri"/>
          <w:color w:val="000000" w:themeColor="text1"/>
          <w:sz w:val="22"/>
          <w:szCs w:val="22"/>
        </w:rPr>
        <w:t>resources</w:t>
      </w:r>
      <w:r w:rsidRPr="2097CB92">
        <w:rPr>
          <w:rFonts w:ascii="Calibri" w:eastAsia="Calibri" w:hAnsi="Calibri" w:cs="Calibri"/>
          <w:color w:val="000000" w:themeColor="text1"/>
          <w:sz w:val="22"/>
          <w:szCs w:val="22"/>
        </w:rPr>
        <w:t xml:space="preserve">, visit </w:t>
      </w:r>
      <w:hyperlink r:id="rId15">
        <w:r w:rsidRPr="2097CB92">
          <w:rPr>
            <w:rStyle w:val="Hyperlink"/>
            <w:rFonts w:ascii="Calibri" w:eastAsia="Calibri" w:hAnsi="Calibri" w:cs="Calibri"/>
            <w:sz w:val="22"/>
            <w:szCs w:val="22"/>
          </w:rPr>
          <w:t>ace.e3alliance.org</w:t>
        </w:r>
      </w:hyperlink>
      <w:r w:rsidR="0AA213B2" w:rsidRPr="2097CB92">
        <w:rPr>
          <w:rFonts w:ascii="Calibri" w:eastAsia="Calibri" w:hAnsi="Calibri" w:cs="Calibri"/>
          <w:color w:val="000000" w:themeColor="text1"/>
          <w:sz w:val="22"/>
          <w:szCs w:val="22"/>
        </w:rPr>
        <w:t>.</w:t>
      </w:r>
    </w:p>
    <w:p w14:paraId="78E07A9B" w14:textId="56CC767B" w:rsidR="0016546E" w:rsidRDefault="0016546E" w:rsidP="6A168369">
      <w:pPr>
        <w:spacing w:line="276" w:lineRule="auto"/>
        <w:rPr>
          <w:rFonts w:ascii="Calibri" w:eastAsia="Calibri" w:hAnsi="Calibri" w:cs="Calibri"/>
          <w:color w:val="000000" w:themeColor="text1"/>
          <w:sz w:val="22"/>
          <w:szCs w:val="22"/>
        </w:rPr>
      </w:pPr>
    </w:p>
    <w:p w14:paraId="7CEA355B" w14:textId="400DDABF" w:rsidR="0016546E" w:rsidRDefault="0016546E" w:rsidP="6A168369">
      <w:pPr>
        <w:spacing w:line="276" w:lineRule="auto"/>
        <w:rPr>
          <w:rFonts w:ascii="Calibri" w:eastAsia="Calibri" w:hAnsi="Calibri" w:cs="Calibri"/>
          <w:color w:val="000000" w:themeColor="text1"/>
          <w:sz w:val="22"/>
          <w:szCs w:val="22"/>
        </w:rPr>
      </w:pPr>
    </w:p>
    <w:p w14:paraId="6E8DA06F" w14:textId="4A50B45D" w:rsidR="0016546E" w:rsidRDefault="0016546E" w:rsidP="6A168369">
      <w:pPr>
        <w:spacing w:line="276" w:lineRule="auto"/>
        <w:rPr>
          <w:rFonts w:ascii="Calibri" w:eastAsia="Calibri" w:hAnsi="Calibri" w:cs="Calibri"/>
          <w:color w:val="000000" w:themeColor="text1"/>
          <w:sz w:val="22"/>
          <w:szCs w:val="22"/>
        </w:rPr>
      </w:pPr>
    </w:p>
    <w:p w14:paraId="15243F4F" w14:textId="2A9D8647" w:rsidR="0016546E" w:rsidRDefault="0016546E" w:rsidP="6A168369">
      <w:pPr>
        <w:spacing w:line="276" w:lineRule="auto"/>
        <w:rPr>
          <w:rFonts w:ascii="Calibri" w:eastAsia="Calibri" w:hAnsi="Calibri" w:cs="Calibri"/>
          <w:color w:val="000000" w:themeColor="text1"/>
          <w:sz w:val="22"/>
          <w:szCs w:val="22"/>
        </w:rPr>
      </w:pPr>
    </w:p>
    <w:p w14:paraId="78351DB1" w14:textId="28C10F94" w:rsidR="0016546E" w:rsidRDefault="0016546E" w:rsidP="6A168369">
      <w:pPr>
        <w:spacing w:line="276" w:lineRule="auto"/>
        <w:rPr>
          <w:rFonts w:ascii="Calibri" w:eastAsia="Calibri" w:hAnsi="Calibri" w:cs="Calibri"/>
          <w:color w:val="000000" w:themeColor="text1"/>
          <w:sz w:val="22"/>
          <w:szCs w:val="22"/>
        </w:rPr>
      </w:pPr>
    </w:p>
    <w:p w14:paraId="117F7969" w14:textId="6261600C" w:rsidR="0016546E" w:rsidRDefault="0016546E" w:rsidP="6A168369">
      <w:pPr>
        <w:spacing w:line="276" w:lineRule="auto"/>
        <w:rPr>
          <w:rFonts w:ascii="Calibri" w:eastAsia="Calibri" w:hAnsi="Calibri" w:cs="Calibri"/>
          <w:color w:val="000000" w:themeColor="text1"/>
          <w:sz w:val="22"/>
          <w:szCs w:val="22"/>
        </w:rPr>
      </w:pPr>
    </w:p>
    <w:p w14:paraId="4CAEA152" w14:textId="626FB562" w:rsidR="0016546E" w:rsidRDefault="0016546E" w:rsidP="6A168369">
      <w:pPr>
        <w:spacing w:line="276" w:lineRule="auto"/>
        <w:rPr>
          <w:rFonts w:ascii="Calibri" w:eastAsia="Calibri" w:hAnsi="Calibri" w:cs="Calibri"/>
          <w:color w:val="000000" w:themeColor="text1"/>
          <w:sz w:val="22"/>
          <w:szCs w:val="22"/>
        </w:rPr>
      </w:pPr>
    </w:p>
    <w:p w14:paraId="728E4E56" w14:textId="77777777" w:rsidR="0016546E" w:rsidRDefault="0016546E" w:rsidP="6A168369">
      <w:pPr>
        <w:spacing w:line="276" w:lineRule="auto"/>
        <w:rPr>
          <w:rFonts w:ascii="Calibri" w:eastAsia="Calibri" w:hAnsi="Calibri" w:cs="Calibri"/>
          <w:color w:val="000000" w:themeColor="text1"/>
          <w:sz w:val="22"/>
          <w:szCs w:val="22"/>
        </w:rPr>
      </w:pPr>
    </w:p>
    <w:sectPr w:rsidR="0016546E" w:rsidSect="0058627C">
      <w:footerReference w:type="default" r:id="rId16"/>
      <w:pgSz w:w="12240" w:h="15840"/>
      <w:pgMar w:top="1089" w:right="980" w:bottom="1098" w:left="1440" w:header="720" w:footer="720" w:gutter="0"/>
      <w:cols w:num="2" w:sep="1" w:space="720" w:equalWidth="0">
        <w:col w:w="3330" w:space="720"/>
        <w:col w:w="57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6C689" w14:textId="77777777" w:rsidR="004438CD" w:rsidRDefault="004438CD" w:rsidP="00A77E70">
      <w:r>
        <w:separator/>
      </w:r>
    </w:p>
  </w:endnote>
  <w:endnote w:type="continuationSeparator" w:id="0">
    <w:p w14:paraId="37059056" w14:textId="77777777" w:rsidR="004438CD" w:rsidRDefault="004438CD" w:rsidP="00A7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DB7B" w14:textId="197A57C1" w:rsidR="00A77E70" w:rsidRPr="00147682" w:rsidRDefault="00834E6B" w:rsidP="00993226">
    <w:pPr>
      <w:pStyle w:val="Footer"/>
      <w:rPr>
        <w:color w:val="767171" w:themeColor="background2" w:themeShade="80"/>
        <w:sz w:val="20"/>
        <w:szCs w:val="20"/>
      </w:rPr>
    </w:pPr>
    <w:r>
      <w:rPr>
        <w:noProof/>
      </w:rPr>
      <w:drawing>
        <wp:anchor distT="0" distB="0" distL="274320" distR="274320" simplePos="0" relativeHeight="251658240" behindDoc="0" locked="0" layoutInCell="1" allowOverlap="1" wp14:anchorId="72CFA216" wp14:editId="76560451">
          <wp:simplePos x="0" y="0"/>
          <wp:positionH relativeFrom="column">
            <wp:posOffset>4051300</wp:posOffset>
          </wp:positionH>
          <wp:positionV relativeFrom="paragraph">
            <wp:posOffset>0</wp:posOffset>
          </wp:positionV>
          <wp:extent cx="2368296" cy="4023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68296" cy="402336"/>
                  </a:xfrm>
                  <a:prstGeom prst="rect">
                    <a:avLst/>
                  </a:prstGeom>
                </pic:spPr>
              </pic:pic>
            </a:graphicData>
          </a:graphic>
          <wp14:sizeRelH relativeFrom="margin">
            <wp14:pctWidth>0</wp14:pctWidth>
          </wp14:sizeRelH>
          <wp14:sizeRelV relativeFrom="margin">
            <wp14:pctHeight>0</wp14:pctHeight>
          </wp14:sizeRelV>
        </wp:anchor>
      </w:drawing>
    </w:r>
    <w:r w:rsidR="1F9AE716" w:rsidRPr="00834E6B">
      <w:rPr>
        <w:color w:val="767171" w:themeColor="background2" w:themeShade="80"/>
        <w:sz w:val="20"/>
        <w:szCs w:val="20"/>
      </w:rPr>
      <w:t>#</w:t>
    </w:r>
    <w:r w:rsidR="1F9AE716">
      <w:rPr>
        <w:color w:val="767171" w:themeColor="background2" w:themeShade="80"/>
        <w:sz w:val="20"/>
        <w:szCs w:val="20"/>
      </w:rPr>
      <w:t>A</w:t>
    </w:r>
    <w:r w:rsidR="1F9AE716" w:rsidRPr="00834E6B">
      <w:rPr>
        <w:color w:val="767171" w:themeColor="background2" w:themeShade="80"/>
        <w:sz w:val="20"/>
        <w:szCs w:val="20"/>
      </w:rPr>
      <w:t>ttendance</w:t>
    </w:r>
    <w:r w:rsidR="1F9AE716">
      <w:rPr>
        <w:color w:val="767171" w:themeColor="background2" w:themeShade="80"/>
        <w:sz w:val="20"/>
        <w:szCs w:val="20"/>
      </w:rPr>
      <w:t>M</w:t>
    </w:r>
    <w:r w:rsidR="1F9AE716" w:rsidRPr="00834E6B">
      <w:rPr>
        <w:color w:val="767171" w:themeColor="background2" w:themeShade="80"/>
        <w:sz w:val="20"/>
        <w:szCs w:val="20"/>
      </w:rPr>
      <w:t>atters #</w:t>
    </w:r>
    <w:r w:rsidR="1F9AE716">
      <w:rPr>
        <w:color w:val="767171" w:themeColor="background2" w:themeShade="80"/>
        <w:sz w:val="20"/>
        <w:szCs w:val="20"/>
      </w:rPr>
      <w:t>ACE</w:t>
    </w:r>
    <w:r w:rsidR="1F9AE716" w:rsidRPr="00834E6B">
      <w:rPr>
        <w:color w:val="767171" w:themeColor="background2" w:themeShade="80"/>
        <w:sz w:val="20"/>
        <w:szCs w:val="20"/>
      </w:rPr>
      <w:t>it </w:t>
    </w:r>
  </w:p>
  <w:p w14:paraId="7D49F1E6" w14:textId="77777777" w:rsidR="00332F21" w:rsidRDefault="00332F21" w:rsidP="00993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6DC50" w14:textId="77777777" w:rsidR="004438CD" w:rsidRDefault="004438CD" w:rsidP="00A77E70">
      <w:r>
        <w:separator/>
      </w:r>
    </w:p>
  </w:footnote>
  <w:footnote w:type="continuationSeparator" w:id="0">
    <w:p w14:paraId="6DCBCC9E" w14:textId="77777777" w:rsidR="004438CD" w:rsidRDefault="004438CD" w:rsidP="00A77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2961"/>
    <w:multiLevelType w:val="hybridMultilevel"/>
    <w:tmpl w:val="39D86CDA"/>
    <w:lvl w:ilvl="0" w:tplc="FBC69C3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F427F3"/>
    <w:multiLevelType w:val="hybridMultilevel"/>
    <w:tmpl w:val="A802CF32"/>
    <w:lvl w:ilvl="0" w:tplc="578296F2">
      <w:start w:val="1"/>
      <w:numFmt w:val="bullet"/>
      <w:lvlText w:val="q"/>
      <w:lvlJc w:val="left"/>
      <w:pPr>
        <w:ind w:left="108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612CFC"/>
    <w:multiLevelType w:val="hybridMultilevel"/>
    <w:tmpl w:val="10F28EF4"/>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3163CB"/>
    <w:multiLevelType w:val="hybridMultilevel"/>
    <w:tmpl w:val="5ADC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12657"/>
    <w:multiLevelType w:val="hybridMultilevel"/>
    <w:tmpl w:val="8752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F4E2B"/>
    <w:multiLevelType w:val="hybridMultilevel"/>
    <w:tmpl w:val="07662076"/>
    <w:lvl w:ilvl="0" w:tplc="7668E5A2">
      <w:start w:val="1"/>
      <w:numFmt w:val="bullet"/>
      <w:lvlText w:val=""/>
      <w:lvlJc w:val="left"/>
      <w:pPr>
        <w:ind w:left="720" w:hanging="360"/>
      </w:pPr>
      <w:rPr>
        <w:rFonts w:ascii="Symbol" w:hAnsi="Symbol" w:hint="default"/>
      </w:rPr>
    </w:lvl>
    <w:lvl w:ilvl="1" w:tplc="04300C50">
      <w:start w:val="1"/>
      <w:numFmt w:val="bullet"/>
      <w:lvlText w:val="o"/>
      <w:lvlJc w:val="left"/>
      <w:pPr>
        <w:ind w:left="1440" w:hanging="360"/>
      </w:pPr>
      <w:rPr>
        <w:rFonts w:ascii="Courier New" w:hAnsi="Courier New" w:hint="default"/>
      </w:rPr>
    </w:lvl>
    <w:lvl w:ilvl="2" w:tplc="B3F438DE">
      <w:start w:val="1"/>
      <w:numFmt w:val="bullet"/>
      <w:lvlText w:val=""/>
      <w:lvlJc w:val="left"/>
      <w:pPr>
        <w:ind w:left="2160" w:hanging="360"/>
      </w:pPr>
      <w:rPr>
        <w:rFonts w:ascii="Wingdings" w:hAnsi="Wingdings" w:hint="default"/>
      </w:rPr>
    </w:lvl>
    <w:lvl w:ilvl="3" w:tplc="2F4262BE">
      <w:start w:val="1"/>
      <w:numFmt w:val="bullet"/>
      <w:lvlText w:val=""/>
      <w:lvlJc w:val="left"/>
      <w:pPr>
        <w:ind w:left="2880" w:hanging="360"/>
      </w:pPr>
      <w:rPr>
        <w:rFonts w:ascii="Symbol" w:hAnsi="Symbol" w:hint="default"/>
      </w:rPr>
    </w:lvl>
    <w:lvl w:ilvl="4" w:tplc="8DCAF442">
      <w:start w:val="1"/>
      <w:numFmt w:val="bullet"/>
      <w:lvlText w:val="o"/>
      <w:lvlJc w:val="left"/>
      <w:pPr>
        <w:ind w:left="3600" w:hanging="360"/>
      </w:pPr>
      <w:rPr>
        <w:rFonts w:ascii="Courier New" w:hAnsi="Courier New" w:hint="default"/>
      </w:rPr>
    </w:lvl>
    <w:lvl w:ilvl="5" w:tplc="16B6AF78">
      <w:start w:val="1"/>
      <w:numFmt w:val="bullet"/>
      <w:lvlText w:val=""/>
      <w:lvlJc w:val="left"/>
      <w:pPr>
        <w:ind w:left="4320" w:hanging="360"/>
      </w:pPr>
      <w:rPr>
        <w:rFonts w:ascii="Wingdings" w:hAnsi="Wingdings" w:hint="default"/>
      </w:rPr>
    </w:lvl>
    <w:lvl w:ilvl="6" w:tplc="37A4F600">
      <w:start w:val="1"/>
      <w:numFmt w:val="bullet"/>
      <w:lvlText w:val=""/>
      <w:lvlJc w:val="left"/>
      <w:pPr>
        <w:ind w:left="5040" w:hanging="360"/>
      </w:pPr>
      <w:rPr>
        <w:rFonts w:ascii="Symbol" w:hAnsi="Symbol" w:hint="default"/>
      </w:rPr>
    </w:lvl>
    <w:lvl w:ilvl="7" w:tplc="0BB8EB80">
      <w:start w:val="1"/>
      <w:numFmt w:val="bullet"/>
      <w:lvlText w:val="o"/>
      <w:lvlJc w:val="left"/>
      <w:pPr>
        <w:ind w:left="5760" w:hanging="360"/>
      </w:pPr>
      <w:rPr>
        <w:rFonts w:ascii="Courier New" w:hAnsi="Courier New" w:hint="default"/>
      </w:rPr>
    </w:lvl>
    <w:lvl w:ilvl="8" w:tplc="34A87278">
      <w:start w:val="1"/>
      <w:numFmt w:val="bullet"/>
      <w:lvlText w:val=""/>
      <w:lvlJc w:val="left"/>
      <w:pPr>
        <w:ind w:left="6480" w:hanging="360"/>
      </w:pPr>
      <w:rPr>
        <w:rFonts w:ascii="Wingdings" w:hAnsi="Wingdings" w:hint="default"/>
      </w:rPr>
    </w:lvl>
  </w:abstractNum>
  <w:abstractNum w:abstractNumId="6" w15:restartNumberingAfterBreak="0">
    <w:nsid w:val="2A245BA1"/>
    <w:multiLevelType w:val="hybridMultilevel"/>
    <w:tmpl w:val="E4B6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524A0"/>
    <w:multiLevelType w:val="hybridMultilevel"/>
    <w:tmpl w:val="A8C2880E"/>
    <w:lvl w:ilvl="0" w:tplc="BA90B80E">
      <w:start w:val="1"/>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2B4857"/>
    <w:multiLevelType w:val="hybridMultilevel"/>
    <w:tmpl w:val="000E4F8E"/>
    <w:lvl w:ilvl="0" w:tplc="5088094C">
      <w:start w:val="1"/>
      <w:numFmt w:val="bullet"/>
      <w:lvlText w:val=""/>
      <w:lvlJc w:val="left"/>
      <w:pPr>
        <w:ind w:left="720" w:hanging="360"/>
      </w:pPr>
      <w:rPr>
        <w:rFonts w:ascii="Symbol" w:hAnsi="Symbol" w:hint="default"/>
      </w:rPr>
    </w:lvl>
    <w:lvl w:ilvl="1" w:tplc="000ABBD8">
      <w:start w:val="1"/>
      <w:numFmt w:val="bullet"/>
      <w:lvlText w:val="o"/>
      <w:lvlJc w:val="left"/>
      <w:pPr>
        <w:ind w:left="1440" w:hanging="360"/>
      </w:pPr>
      <w:rPr>
        <w:rFonts w:ascii="Courier New" w:hAnsi="Courier New" w:hint="default"/>
      </w:rPr>
    </w:lvl>
    <w:lvl w:ilvl="2" w:tplc="F6F8343A">
      <w:start w:val="1"/>
      <w:numFmt w:val="bullet"/>
      <w:lvlText w:val=""/>
      <w:lvlJc w:val="left"/>
      <w:pPr>
        <w:ind w:left="2160" w:hanging="360"/>
      </w:pPr>
      <w:rPr>
        <w:rFonts w:ascii="Wingdings" w:hAnsi="Wingdings" w:hint="default"/>
      </w:rPr>
    </w:lvl>
    <w:lvl w:ilvl="3" w:tplc="DB46CBB8">
      <w:start w:val="1"/>
      <w:numFmt w:val="bullet"/>
      <w:lvlText w:val=""/>
      <w:lvlJc w:val="left"/>
      <w:pPr>
        <w:ind w:left="2880" w:hanging="360"/>
      </w:pPr>
      <w:rPr>
        <w:rFonts w:ascii="Symbol" w:hAnsi="Symbol" w:hint="default"/>
      </w:rPr>
    </w:lvl>
    <w:lvl w:ilvl="4" w:tplc="E7DC93FE">
      <w:start w:val="1"/>
      <w:numFmt w:val="bullet"/>
      <w:lvlText w:val="o"/>
      <w:lvlJc w:val="left"/>
      <w:pPr>
        <w:ind w:left="3600" w:hanging="360"/>
      </w:pPr>
      <w:rPr>
        <w:rFonts w:ascii="Courier New" w:hAnsi="Courier New" w:hint="default"/>
      </w:rPr>
    </w:lvl>
    <w:lvl w:ilvl="5" w:tplc="1144ACBC">
      <w:start w:val="1"/>
      <w:numFmt w:val="bullet"/>
      <w:lvlText w:val=""/>
      <w:lvlJc w:val="left"/>
      <w:pPr>
        <w:ind w:left="4320" w:hanging="360"/>
      </w:pPr>
      <w:rPr>
        <w:rFonts w:ascii="Wingdings" w:hAnsi="Wingdings" w:hint="default"/>
      </w:rPr>
    </w:lvl>
    <w:lvl w:ilvl="6" w:tplc="4F9EE644">
      <w:start w:val="1"/>
      <w:numFmt w:val="bullet"/>
      <w:lvlText w:val=""/>
      <w:lvlJc w:val="left"/>
      <w:pPr>
        <w:ind w:left="5040" w:hanging="360"/>
      </w:pPr>
      <w:rPr>
        <w:rFonts w:ascii="Symbol" w:hAnsi="Symbol" w:hint="default"/>
      </w:rPr>
    </w:lvl>
    <w:lvl w:ilvl="7" w:tplc="639A9424">
      <w:start w:val="1"/>
      <w:numFmt w:val="bullet"/>
      <w:lvlText w:val="o"/>
      <w:lvlJc w:val="left"/>
      <w:pPr>
        <w:ind w:left="5760" w:hanging="360"/>
      </w:pPr>
      <w:rPr>
        <w:rFonts w:ascii="Courier New" w:hAnsi="Courier New" w:hint="default"/>
      </w:rPr>
    </w:lvl>
    <w:lvl w:ilvl="8" w:tplc="B99290AA">
      <w:start w:val="1"/>
      <w:numFmt w:val="bullet"/>
      <w:lvlText w:val=""/>
      <w:lvlJc w:val="left"/>
      <w:pPr>
        <w:ind w:left="6480" w:hanging="360"/>
      </w:pPr>
      <w:rPr>
        <w:rFonts w:ascii="Wingdings" w:hAnsi="Wingdings" w:hint="default"/>
      </w:rPr>
    </w:lvl>
  </w:abstractNum>
  <w:abstractNum w:abstractNumId="9" w15:restartNumberingAfterBreak="0">
    <w:nsid w:val="4D02123D"/>
    <w:multiLevelType w:val="hybridMultilevel"/>
    <w:tmpl w:val="ACDE5D90"/>
    <w:lvl w:ilvl="0" w:tplc="5446903A">
      <w:start w:val="1"/>
      <w:numFmt w:val="bullet"/>
      <w:lvlText w:val="q"/>
      <w:lvlJc w:val="left"/>
      <w:pPr>
        <w:ind w:left="72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304598"/>
    <w:multiLevelType w:val="hybridMultilevel"/>
    <w:tmpl w:val="387C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D6B03"/>
    <w:multiLevelType w:val="hybridMultilevel"/>
    <w:tmpl w:val="62666108"/>
    <w:lvl w:ilvl="0" w:tplc="DDFEFE56">
      <w:start w:val="1"/>
      <w:numFmt w:val="bullet"/>
      <w:lvlText w:val=""/>
      <w:lvlJc w:val="left"/>
      <w:pPr>
        <w:ind w:left="720" w:hanging="360"/>
      </w:pPr>
      <w:rPr>
        <w:rFonts w:ascii="Symbol" w:hAnsi="Symbol" w:hint="default"/>
      </w:rPr>
    </w:lvl>
    <w:lvl w:ilvl="1" w:tplc="D31EDE32">
      <w:start w:val="1"/>
      <w:numFmt w:val="bullet"/>
      <w:lvlText w:val="o"/>
      <w:lvlJc w:val="left"/>
      <w:pPr>
        <w:ind w:left="1440" w:hanging="360"/>
      </w:pPr>
      <w:rPr>
        <w:rFonts w:ascii="Courier New" w:hAnsi="Courier New" w:hint="default"/>
      </w:rPr>
    </w:lvl>
    <w:lvl w:ilvl="2" w:tplc="D996D520">
      <w:start w:val="1"/>
      <w:numFmt w:val="bullet"/>
      <w:lvlText w:val=""/>
      <w:lvlJc w:val="left"/>
      <w:pPr>
        <w:ind w:left="2160" w:hanging="360"/>
      </w:pPr>
      <w:rPr>
        <w:rFonts w:ascii="Wingdings" w:hAnsi="Wingdings" w:hint="default"/>
      </w:rPr>
    </w:lvl>
    <w:lvl w:ilvl="3" w:tplc="A80C5124">
      <w:start w:val="1"/>
      <w:numFmt w:val="bullet"/>
      <w:lvlText w:val=""/>
      <w:lvlJc w:val="left"/>
      <w:pPr>
        <w:ind w:left="2880" w:hanging="360"/>
      </w:pPr>
      <w:rPr>
        <w:rFonts w:ascii="Symbol" w:hAnsi="Symbol" w:hint="default"/>
      </w:rPr>
    </w:lvl>
    <w:lvl w:ilvl="4" w:tplc="69543C3E">
      <w:start w:val="1"/>
      <w:numFmt w:val="bullet"/>
      <w:lvlText w:val="o"/>
      <w:lvlJc w:val="left"/>
      <w:pPr>
        <w:ind w:left="3600" w:hanging="360"/>
      </w:pPr>
      <w:rPr>
        <w:rFonts w:ascii="Courier New" w:hAnsi="Courier New" w:hint="default"/>
      </w:rPr>
    </w:lvl>
    <w:lvl w:ilvl="5" w:tplc="9426DF6C">
      <w:start w:val="1"/>
      <w:numFmt w:val="bullet"/>
      <w:lvlText w:val=""/>
      <w:lvlJc w:val="left"/>
      <w:pPr>
        <w:ind w:left="4320" w:hanging="360"/>
      </w:pPr>
      <w:rPr>
        <w:rFonts w:ascii="Wingdings" w:hAnsi="Wingdings" w:hint="default"/>
      </w:rPr>
    </w:lvl>
    <w:lvl w:ilvl="6" w:tplc="D8DCF23A">
      <w:start w:val="1"/>
      <w:numFmt w:val="bullet"/>
      <w:lvlText w:val=""/>
      <w:lvlJc w:val="left"/>
      <w:pPr>
        <w:ind w:left="5040" w:hanging="360"/>
      </w:pPr>
      <w:rPr>
        <w:rFonts w:ascii="Symbol" w:hAnsi="Symbol" w:hint="default"/>
      </w:rPr>
    </w:lvl>
    <w:lvl w:ilvl="7" w:tplc="4EDA91A2">
      <w:start w:val="1"/>
      <w:numFmt w:val="bullet"/>
      <w:lvlText w:val="o"/>
      <w:lvlJc w:val="left"/>
      <w:pPr>
        <w:ind w:left="5760" w:hanging="360"/>
      </w:pPr>
      <w:rPr>
        <w:rFonts w:ascii="Courier New" w:hAnsi="Courier New" w:hint="default"/>
      </w:rPr>
    </w:lvl>
    <w:lvl w:ilvl="8" w:tplc="630E6472">
      <w:start w:val="1"/>
      <w:numFmt w:val="bullet"/>
      <w:lvlText w:val=""/>
      <w:lvlJc w:val="left"/>
      <w:pPr>
        <w:ind w:left="6480" w:hanging="360"/>
      </w:pPr>
      <w:rPr>
        <w:rFonts w:ascii="Wingdings" w:hAnsi="Wingdings" w:hint="default"/>
      </w:rPr>
    </w:lvl>
  </w:abstractNum>
  <w:abstractNum w:abstractNumId="12" w15:restartNumberingAfterBreak="0">
    <w:nsid w:val="5FD12A8D"/>
    <w:multiLevelType w:val="hybridMultilevel"/>
    <w:tmpl w:val="329018B2"/>
    <w:lvl w:ilvl="0" w:tplc="D5743DEE">
      <w:start w:val="1"/>
      <w:numFmt w:val="bullet"/>
      <w:lvlText w:val=""/>
      <w:lvlJc w:val="left"/>
      <w:pPr>
        <w:ind w:left="720" w:hanging="360"/>
      </w:pPr>
      <w:rPr>
        <w:rFonts w:ascii="Symbol" w:hAnsi="Symbol" w:hint="default"/>
      </w:rPr>
    </w:lvl>
    <w:lvl w:ilvl="1" w:tplc="3ABA48BC">
      <w:start w:val="1"/>
      <w:numFmt w:val="bullet"/>
      <w:lvlText w:val="o"/>
      <w:lvlJc w:val="left"/>
      <w:pPr>
        <w:ind w:left="1440" w:hanging="360"/>
      </w:pPr>
      <w:rPr>
        <w:rFonts w:ascii="Courier New" w:hAnsi="Courier New" w:hint="default"/>
      </w:rPr>
    </w:lvl>
    <w:lvl w:ilvl="2" w:tplc="E4F423F4">
      <w:start w:val="1"/>
      <w:numFmt w:val="bullet"/>
      <w:lvlText w:val=""/>
      <w:lvlJc w:val="left"/>
      <w:pPr>
        <w:ind w:left="2160" w:hanging="360"/>
      </w:pPr>
      <w:rPr>
        <w:rFonts w:ascii="Wingdings" w:hAnsi="Wingdings" w:hint="default"/>
      </w:rPr>
    </w:lvl>
    <w:lvl w:ilvl="3" w:tplc="9208B62E">
      <w:start w:val="1"/>
      <w:numFmt w:val="bullet"/>
      <w:lvlText w:val=""/>
      <w:lvlJc w:val="left"/>
      <w:pPr>
        <w:ind w:left="2880" w:hanging="360"/>
      </w:pPr>
      <w:rPr>
        <w:rFonts w:ascii="Symbol" w:hAnsi="Symbol" w:hint="default"/>
      </w:rPr>
    </w:lvl>
    <w:lvl w:ilvl="4" w:tplc="943EBD52">
      <w:start w:val="1"/>
      <w:numFmt w:val="bullet"/>
      <w:lvlText w:val="o"/>
      <w:lvlJc w:val="left"/>
      <w:pPr>
        <w:ind w:left="3600" w:hanging="360"/>
      </w:pPr>
      <w:rPr>
        <w:rFonts w:ascii="Courier New" w:hAnsi="Courier New" w:hint="default"/>
      </w:rPr>
    </w:lvl>
    <w:lvl w:ilvl="5" w:tplc="6824BC6C">
      <w:start w:val="1"/>
      <w:numFmt w:val="bullet"/>
      <w:lvlText w:val=""/>
      <w:lvlJc w:val="left"/>
      <w:pPr>
        <w:ind w:left="4320" w:hanging="360"/>
      </w:pPr>
      <w:rPr>
        <w:rFonts w:ascii="Wingdings" w:hAnsi="Wingdings" w:hint="default"/>
      </w:rPr>
    </w:lvl>
    <w:lvl w:ilvl="6" w:tplc="F9FE32F6">
      <w:start w:val="1"/>
      <w:numFmt w:val="bullet"/>
      <w:lvlText w:val=""/>
      <w:lvlJc w:val="left"/>
      <w:pPr>
        <w:ind w:left="5040" w:hanging="360"/>
      </w:pPr>
      <w:rPr>
        <w:rFonts w:ascii="Symbol" w:hAnsi="Symbol" w:hint="default"/>
      </w:rPr>
    </w:lvl>
    <w:lvl w:ilvl="7" w:tplc="83C20D54">
      <w:start w:val="1"/>
      <w:numFmt w:val="bullet"/>
      <w:lvlText w:val="o"/>
      <w:lvlJc w:val="left"/>
      <w:pPr>
        <w:ind w:left="5760" w:hanging="360"/>
      </w:pPr>
      <w:rPr>
        <w:rFonts w:ascii="Courier New" w:hAnsi="Courier New" w:hint="default"/>
      </w:rPr>
    </w:lvl>
    <w:lvl w:ilvl="8" w:tplc="9CEC7C0E">
      <w:start w:val="1"/>
      <w:numFmt w:val="bullet"/>
      <w:lvlText w:val=""/>
      <w:lvlJc w:val="left"/>
      <w:pPr>
        <w:ind w:left="6480" w:hanging="360"/>
      </w:pPr>
      <w:rPr>
        <w:rFonts w:ascii="Wingdings" w:hAnsi="Wingdings" w:hint="default"/>
      </w:rPr>
    </w:lvl>
  </w:abstractNum>
  <w:abstractNum w:abstractNumId="13" w15:restartNumberingAfterBreak="0">
    <w:nsid w:val="6FCE72D2"/>
    <w:multiLevelType w:val="hybridMultilevel"/>
    <w:tmpl w:val="6A360678"/>
    <w:lvl w:ilvl="0" w:tplc="786C4C76">
      <w:start w:val="1"/>
      <w:numFmt w:val="bullet"/>
      <w:lvlText w:val=""/>
      <w:lvlJc w:val="left"/>
      <w:pPr>
        <w:ind w:left="720" w:hanging="360"/>
      </w:pPr>
      <w:rPr>
        <w:rFonts w:ascii="Symbol" w:hAnsi="Symbol" w:hint="default"/>
      </w:rPr>
    </w:lvl>
    <w:lvl w:ilvl="1" w:tplc="A2288780">
      <w:start w:val="1"/>
      <w:numFmt w:val="bullet"/>
      <w:lvlText w:val="o"/>
      <w:lvlJc w:val="left"/>
      <w:pPr>
        <w:ind w:left="1440" w:hanging="360"/>
      </w:pPr>
      <w:rPr>
        <w:rFonts w:ascii="Courier New" w:hAnsi="Courier New" w:hint="default"/>
      </w:rPr>
    </w:lvl>
    <w:lvl w:ilvl="2" w:tplc="9ED6FE84">
      <w:start w:val="1"/>
      <w:numFmt w:val="bullet"/>
      <w:lvlText w:val=""/>
      <w:lvlJc w:val="left"/>
      <w:pPr>
        <w:ind w:left="2160" w:hanging="360"/>
      </w:pPr>
      <w:rPr>
        <w:rFonts w:ascii="Wingdings" w:hAnsi="Wingdings" w:hint="default"/>
      </w:rPr>
    </w:lvl>
    <w:lvl w:ilvl="3" w:tplc="D8224EEE">
      <w:start w:val="1"/>
      <w:numFmt w:val="bullet"/>
      <w:lvlText w:val=""/>
      <w:lvlJc w:val="left"/>
      <w:pPr>
        <w:ind w:left="2880" w:hanging="360"/>
      </w:pPr>
      <w:rPr>
        <w:rFonts w:ascii="Symbol" w:hAnsi="Symbol" w:hint="default"/>
      </w:rPr>
    </w:lvl>
    <w:lvl w:ilvl="4" w:tplc="989621D0">
      <w:start w:val="1"/>
      <w:numFmt w:val="bullet"/>
      <w:lvlText w:val="o"/>
      <w:lvlJc w:val="left"/>
      <w:pPr>
        <w:ind w:left="3600" w:hanging="360"/>
      </w:pPr>
      <w:rPr>
        <w:rFonts w:ascii="Courier New" w:hAnsi="Courier New" w:hint="default"/>
      </w:rPr>
    </w:lvl>
    <w:lvl w:ilvl="5" w:tplc="85F81DAA">
      <w:start w:val="1"/>
      <w:numFmt w:val="bullet"/>
      <w:lvlText w:val=""/>
      <w:lvlJc w:val="left"/>
      <w:pPr>
        <w:ind w:left="4320" w:hanging="360"/>
      </w:pPr>
      <w:rPr>
        <w:rFonts w:ascii="Wingdings" w:hAnsi="Wingdings" w:hint="default"/>
      </w:rPr>
    </w:lvl>
    <w:lvl w:ilvl="6" w:tplc="6DD06082">
      <w:start w:val="1"/>
      <w:numFmt w:val="bullet"/>
      <w:lvlText w:val=""/>
      <w:lvlJc w:val="left"/>
      <w:pPr>
        <w:ind w:left="5040" w:hanging="360"/>
      </w:pPr>
      <w:rPr>
        <w:rFonts w:ascii="Symbol" w:hAnsi="Symbol" w:hint="default"/>
      </w:rPr>
    </w:lvl>
    <w:lvl w:ilvl="7" w:tplc="F32C9868">
      <w:start w:val="1"/>
      <w:numFmt w:val="bullet"/>
      <w:lvlText w:val="o"/>
      <w:lvlJc w:val="left"/>
      <w:pPr>
        <w:ind w:left="5760" w:hanging="360"/>
      </w:pPr>
      <w:rPr>
        <w:rFonts w:ascii="Courier New" w:hAnsi="Courier New" w:hint="default"/>
      </w:rPr>
    </w:lvl>
    <w:lvl w:ilvl="8" w:tplc="40BE4496">
      <w:start w:val="1"/>
      <w:numFmt w:val="bullet"/>
      <w:lvlText w:val=""/>
      <w:lvlJc w:val="left"/>
      <w:pPr>
        <w:ind w:left="6480" w:hanging="360"/>
      </w:pPr>
      <w:rPr>
        <w:rFonts w:ascii="Wingdings" w:hAnsi="Wingdings" w:hint="default"/>
      </w:rPr>
    </w:lvl>
  </w:abstractNum>
  <w:abstractNum w:abstractNumId="14" w15:restartNumberingAfterBreak="0">
    <w:nsid w:val="766558E8"/>
    <w:multiLevelType w:val="hybridMultilevel"/>
    <w:tmpl w:val="082493B8"/>
    <w:lvl w:ilvl="0" w:tplc="896C7A58">
      <w:start w:val="1"/>
      <w:numFmt w:val="bullet"/>
      <w:lvlText w:val=""/>
      <w:lvlJc w:val="left"/>
      <w:pPr>
        <w:ind w:left="720" w:hanging="360"/>
      </w:pPr>
      <w:rPr>
        <w:rFonts w:ascii="Symbol" w:hAnsi="Symbol" w:hint="default"/>
      </w:rPr>
    </w:lvl>
    <w:lvl w:ilvl="1" w:tplc="DD8E119A">
      <w:start w:val="1"/>
      <w:numFmt w:val="bullet"/>
      <w:lvlText w:val="o"/>
      <w:lvlJc w:val="left"/>
      <w:pPr>
        <w:ind w:left="1440" w:hanging="360"/>
      </w:pPr>
      <w:rPr>
        <w:rFonts w:ascii="Courier New" w:hAnsi="Courier New" w:hint="default"/>
      </w:rPr>
    </w:lvl>
    <w:lvl w:ilvl="2" w:tplc="B8681300">
      <w:start w:val="1"/>
      <w:numFmt w:val="bullet"/>
      <w:lvlText w:val=""/>
      <w:lvlJc w:val="left"/>
      <w:pPr>
        <w:ind w:left="2160" w:hanging="360"/>
      </w:pPr>
      <w:rPr>
        <w:rFonts w:ascii="Wingdings" w:hAnsi="Wingdings" w:hint="default"/>
      </w:rPr>
    </w:lvl>
    <w:lvl w:ilvl="3" w:tplc="3E941BFE">
      <w:start w:val="1"/>
      <w:numFmt w:val="bullet"/>
      <w:lvlText w:val=""/>
      <w:lvlJc w:val="left"/>
      <w:pPr>
        <w:ind w:left="2880" w:hanging="360"/>
      </w:pPr>
      <w:rPr>
        <w:rFonts w:ascii="Symbol" w:hAnsi="Symbol" w:hint="default"/>
      </w:rPr>
    </w:lvl>
    <w:lvl w:ilvl="4" w:tplc="2FDEACE2">
      <w:start w:val="1"/>
      <w:numFmt w:val="bullet"/>
      <w:lvlText w:val="o"/>
      <w:lvlJc w:val="left"/>
      <w:pPr>
        <w:ind w:left="3600" w:hanging="360"/>
      </w:pPr>
      <w:rPr>
        <w:rFonts w:ascii="Courier New" w:hAnsi="Courier New" w:hint="default"/>
      </w:rPr>
    </w:lvl>
    <w:lvl w:ilvl="5" w:tplc="080E8018">
      <w:start w:val="1"/>
      <w:numFmt w:val="bullet"/>
      <w:lvlText w:val=""/>
      <w:lvlJc w:val="left"/>
      <w:pPr>
        <w:ind w:left="4320" w:hanging="360"/>
      </w:pPr>
      <w:rPr>
        <w:rFonts w:ascii="Wingdings" w:hAnsi="Wingdings" w:hint="default"/>
      </w:rPr>
    </w:lvl>
    <w:lvl w:ilvl="6" w:tplc="86B68984">
      <w:start w:val="1"/>
      <w:numFmt w:val="bullet"/>
      <w:lvlText w:val=""/>
      <w:lvlJc w:val="left"/>
      <w:pPr>
        <w:ind w:left="5040" w:hanging="360"/>
      </w:pPr>
      <w:rPr>
        <w:rFonts w:ascii="Symbol" w:hAnsi="Symbol" w:hint="default"/>
      </w:rPr>
    </w:lvl>
    <w:lvl w:ilvl="7" w:tplc="F8A44898">
      <w:start w:val="1"/>
      <w:numFmt w:val="bullet"/>
      <w:lvlText w:val="o"/>
      <w:lvlJc w:val="left"/>
      <w:pPr>
        <w:ind w:left="5760" w:hanging="360"/>
      </w:pPr>
      <w:rPr>
        <w:rFonts w:ascii="Courier New" w:hAnsi="Courier New" w:hint="default"/>
      </w:rPr>
    </w:lvl>
    <w:lvl w:ilvl="8" w:tplc="47864A1C">
      <w:start w:val="1"/>
      <w:numFmt w:val="bullet"/>
      <w:lvlText w:val=""/>
      <w:lvlJc w:val="left"/>
      <w:pPr>
        <w:ind w:left="6480" w:hanging="360"/>
      </w:pPr>
      <w:rPr>
        <w:rFonts w:ascii="Wingdings" w:hAnsi="Wingdings" w:hint="default"/>
      </w:rPr>
    </w:lvl>
  </w:abstractNum>
  <w:abstractNum w:abstractNumId="15" w15:restartNumberingAfterBreak="0">
    <w:nsid w:val="7D8C3862"/>
    <w:multiLevelType w:val="hybridMultilevel"/>
    <w:tmpl w:val="589EF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954E8C"/>
    <w:multiLevelType w:val="hybridMultilevel"/>
    <w:tmpl w:val="348AEE42"/>
    <w:lvl w:ilvl="0" w:tplc="0E4614B2">
      <w:start w:val="1"/>
      <w:numFmt w:val="bullet"/>
      <w:lvlText w:val=""/>
      <w:lvlJc w:val="left"/>
      <w:pPr>
        <w:ind w:left="720" w:hanging="360"/>
      </w:pPr>
      <w:rPr>
        <w:rFonts w:ascii="Symbol" w:hAnsi="Symbol" w:hint="default"/>
      </w:rPr>
    </w:lvl>
    <w:lvl w:ilvl="1" w:tplc="5A282C20">
      <w:start w:val="1"/>
      <w:numFmt w:val="bullet"/>
      <w:lvlText w:val="o"/>
      <w:lvlJc w:val="left"/>
      <w:pPr>
        <w:ind w:left="1440" w:hanging="360"/>
      </w:pPr>
      <w:rPr>
        <w:rFonts w:ascii="Courier New" w:hAnsi="Courier New" w:hint="default"/>
      </w:rPr>
    </w:lvl>
    <w:lvl w:ilvl="2" w:tplc="16D8AB12">
      <w:start w:val="1"/>
      <w:numFmt w:val="bullet"/>
      <w:lvlText w:val=""/>
      <w:lvlJc w:val="left"/>
      <w:pPr>
        <w:ind w:left="2160" w:hanging="360"/>
      </w:pPr>
      <w:rPr>
        <w:rFonts w:ascii="Wingdings" w:hAnsi="Wingdings" w:hint="default"/>
      </w:rPr>
    </w:lvl>
    <w:lvl w:ilvl="3" w:tplc="8348D93E">
      <w:start w:val="1"/>
      <w:numFmt w:val="bullet"/>
      <w:lvlText w:val=""/>
      <w:lvlJc w:val="left"/>
      <w:pPr>
        <w:ind w:left="2880" w:hanging="360"/>
      </w:pPr>
      <w:rPr>
        <w:rFonts w:ascii="Symbol" w:hAnsi="Symbol" w:hint="default"/>
      </w:rPr>
    </w:lvl>
    <w:lvl w:ilvl="4" w:tplc="9ACAAAE4">
      <w:start w:val="1"/>
      <w:numFmt w:val="bullet"/>
      <w:lvlText w:val="o"/>
      <w:lvlJc w:val="left"/>
      <w:pPr>
        <w:ind w:left="3600" w:hanging="360"/>
      </w:pPr>
      <w:rPr>
        <w:rFonts w:ascii="Courier New" w:hAnsi="Courier New" w:hint="default"/>
      </w:rPr>
    </w:lvl>
    <w:lvl w:ilvl="5" w:tplc="78E2143C">
      <w:start w:val="1"/>
      <w:numFmt w:val="bullet"/>
      <w:lvlText w:val=""/>
      <w:lvlJc w:val="left"/>
      <w:pPr>
        <w:ind w:left="4320" w:hanging="360"/>
      </w:pPr>
      <w:rPr>
        <w:rFonts w:ascii="Wingdings" w:hAnsi="Wingdings" w:hint="default"/>
      </w:rPr>
    </w:lvl>
    <w:lvl w:ilvl="6" w:tplc="9E082756">
      <w:start w:val="1"/>
      <w:numFmt w:val="bullet"/>
      <w:lvlText w:val=""/>
      <w:lvlJc w:val="left"/>
      <w:pPr>
        <w:ind w:left="5040" w:hanging="360"/>
      </w:pPr>
      <w:rPr>
        <w:rFonts w:ascii="Symbol" w:hAnsi="Symbol" w:hint="default"/>
      </w:rPr>
    </w:lvl>
    <w:lvl w:ilvl="7" w:tplc="64629C96">
      <w:start w:val="1"/>
      <w:numFmt w:val="bullet"/>
      <w:lvlText w:val="o"/>
      <w:lvlJc w:val="left"/>
      <w:pPr>
        <w:ind w:left="5760" w:hanging="360"/>
      </w:pPr>
      <w:rPr>
        <w:rFonts w:ascii="Courier New" w:hAnsi="Courier New" w:hint="default"/>
      </w:rPr>
    </w:lvl>
    <w:lvl w:ilvl="8" w:tplc="B928AB70">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5"/>
  </w:num>
  <w:num w:numId="4">
    <w:abstractNumId w:val="13"/>
  </w:num>
  <w:num w:numId="5">
    <w:abstractNumId w:val="12"/>
  </w:num>
  <w:num w:numId="6">
    <w:abstractNumId w:val="11"/>
  </w:num>
  <w:num w:numId="7">
    <w:abstractNumId w:val="14"/>
  </w:num>
  <w:num w:numId="8">
    <w:abstractNumId w:val="15"/>
  </w:num>
  <w:num w:numId="9">
    <w:abstractNumId w:val="6"/>
  </w:num>
  <w:num w:numId="10">
    <w:abstractNumId w:val="4"/>
  </w:num>
  <w:num w:numId="11">
    <w:abstractNumId w:val="3"/>
  </w:num>
  <w:num w:numId="12">
    <w:abstractNumId w:val="10"/>
  </w:num>
  <w:num w:numId="13">
    <w:abstractNumId w:val="0"/>
  </w:num>
  <w:num w:numId="14">
    <w:abstractNumId w:val="9"/>
  </w:num>
  <w:num w:numId="15">
    <w:abstractNumId w:val="2"/>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70"/>
    <w:rsid w:val="000736FF"/>
    <w:rsid w:val="000D65F1"/>
    <w:rsid w:val="00147682"/>
    <w:rsid w:val="001637BD"/>
    <w:rsid w:val="0016546E"/>
    <w:rsid w:val="001C0D30"/>
    <w:rsid w:val="001C3F93"/>
    <w:rsid w:val="002566D4"/>
    <w:rsid w:val="00265CF3"/>
    <w:rsid w:val="002C52EB"/>
    <w:rsid w:val="002F761F"/>
    <w:rsid w:val="00321899"/>
    <w:rsid w:val="00327786"/>
    <w:rsid w:val="003314BF"/>
    <w:rsid w:val="00332F21"/>
    <w:rsid w:val="00346726"/>
    <w:rsid w:val="00357AF9"/>
    <w:rsid w:val="00364EF1"/>
    <w:rsid w:val="003E045E"/>
    <w:rsid w:val="004438CD"/>
    <w:rsid w:val="004648C0"/>
    <w:rsid w:val="00475851"/>
    <w:rsid w:val="004910EF"/>
    <w:rsid w:val="00511E61"/>
    <w:rsid w:val="00566863"/>
    <w:rsid w:val="0058627C"/>
    <w:rsid w:val="006975E7"/>
    <w:rsid w:val="006B1EE5"/>
    <w:rsid w:val="00763734"/>
    <w:rsid w:val="007953C4"/>
    <w:rsid w:val="00834E6B"/>
    <w:rsid w:val="00862D5A"/>
    <w:rsid w:val="00862F12"/>
    <w:rsid w:val="009606D1"/>
    <w:rsid w:val="00976FF1"/>
    <w:rsid w:val="0097929A"/>
    <w:rsid w:val="00993226"/>
    <w:rsid w:val="009D413B"/>
    <w:rsid w:val="00A73322"/>
    <w:rsid w:val="00A77E70"/>
    <w:rsid w:val="00A90788"/>
    <w:rsid w:val="00A9494A"/>
    <w:rsid w:val="00AB55B7"/>
    <w:rsid w:val="00BE4A85"/>
    <w:rsid w:val="00BE6870"/>
    <w:rsid w:val="00C462E4"/>
    <w:rsid w:val="00C6224C"/>
    <w:rsid w:val="00C64BCC"/>
    <w:rsid w:val="00CB68FE"/>
    <w:rsid w:val="00D32F47"/>
    <w:rsid w:val="00D74914"/>
    <w:rsid w:val="00D74C44"/>
    <w:rsid w:val="00D929C8"/>
    <w:rsid w:val="00DC2CD9"/>
    <w:rsid w:val="00DC4ED7"/>
    <w:rsid w:val="00DD1593"/>
    <w:rsid w:val="00E31340"/>
    <w:rsid w:val="00E846CE"/>
    <w:rsid w:val="00EB05B5"/>
    <w:rsid w:val="00F409C7"/>
    <w:rsid w:val="00FC21A1"/>
    <w:rsid w:val="0139BE60"/>
    <w:rsid w:val="020C26B2"/>
    <w:rsid w:val="02DEF2BE"/>
    <w:rsid w:val="035CB57E"/>
    <w:rsid w:val="03AC0530"/>
    <w:rsid w:val="03F2AFA5"/>
    <w:rsid w:val="03FB12F7"/>
    <w:rsid w:val="0468C066"/>
    <w:rsid w:val="04C55D5C"/>
    <w:rsid w:val="056FD345"/>
    <w:rsid w:val="05B3659C"/>
    <w:rsid w:val="05E0A7B6"/>
    <w:rsid w:val="05F0B75A"/>
    <w:rsid w:val="0634303E"/>
    <w:rsid w:val="06E5DBBE"/>
    <w:rsid w:val="0758A28D"/>
    <w:rsid w:val="07731043"/>
    <w:rsid w:val="07C9699F"/>
    <w:rsid w:val="08892B1B"/>
    <w:rsid w:val="09358E6E"/>
    <w:rsid w:val="096BC6C5"/>
    <w:rsid w:val="0A61D99E"/>
    <w:rsid w:val="0AA213B2"/>
    <w:rsid w:val="0B8F315F"/>
    <w:rsid w:val="0BAE7FDF"/>
    <w:rsid w:val="0C5FF8DE"/>
    <w:rsid w:val="0C9204AC"/>
    <w:rsid w:val="0CA6CBEB"/>
    <w:rsid w:val="0CD73339"/>
    <w:rsid w:val="0DBA1730"/>
    <w:rsid w:val="0E300003"/>
    <w:rsid w:val="0E5BCDF7"/>
    <w:rsid w:val="0EE8069A"/>
    <w:rsid w:val="0F1A26FB"/>
    <w:rsid w:val="0F48C949"/>
    <w:rsid w:val="101E47C7"/>
    <w:rsid w:val="1052BF75"/>
    <w:rsid w:val="10AE034E"/>
    <w:rsid w:val="120D5D91"/>
    <w:rsid w:val="127FF13E"/>
    <w:rsid w:val="13076F46"/>
    <w:rsid w:val="1316988B"/>
    <w:rsid w:val="145C2494"/>
    <w:rsid w:val="149266ED"/>
    <w:rsid w:val="158084C9"/>
    <w:rsid w:val="15F18F1F"/>
    <w:rsid w:val="15F55132"/>
    <w:rsid w:val="1690AF97"/>
    <w:rsid w:val="16BB7EBC"/>
    <w:rsid w:val="16C4B032"/>
    <w:rsid w:val="17A6B9E7"/>
    <w:rsid w:val="17DEC484"/>
    <w:rsid w:val="17F84EFD"/>
    <w:rsid w:val="1828941C"/>
    <w:rsid w:val="19062B7B"/>
    <w:rsid w:val="191CB514"/>
    <w:rsid w:val="1978A40C"/>
    <w:rsid w:val="19BDCC3F"/>
    <w:rsid w:val="19EE7572"/>
    <w:rsid w:val="1A4C34FF"/>
    <w:rsid w:val="1A7B3641"/>
    <w:rsid w:val="1AEBBDC9"/>
    <w:rsid w:val="1B9CBADD"/>
    <w:rsid w:val="1CEB8533"/>
    <w:rsid w:val="1E006317"/>
    <w:rsid w:val="1F9AE716"/>
    <w:rsid w:val="203987A9"/>
    <w:rsid w:val="2097CB92"/>
    <w:rsid w:val="219B44E3"/>
    <w:rsid w:val="21E23CC3"/>
    <w:rsid w:val="2294EB1F"/>
    <w:rsid w:val="22D5813F"/>
    <w:rsid w:val="2358000E"/>
    <w:rsid w:val="237889C4"/>
    <w:rsid w:val="23EE82CC"/>
    <w:rsid w:val="2415C1E4"/>
    <w:rsid w:val="247D8921"/>
    <w:rsid w:val="253CFCFC"/>
    <w:rsid w:val="25889971"/>
    <w:rsid w:val="263D0C1B"/>
    <w:rsid w:val="271AB171"/>
    <w:rsid w:val="2743DBDA"/>
    <w:rsid w:val="27B7CE31"/>
    <w:rsid w:val="27BDFD03"/>
    <w:rsid w:val="27D3BC93"/>
    <w:rsid w:val="2879856A"/>
    <w:rsid w:val="29D0E70E"/>
    <w:rsid w:val="2A99B678"/>
    <w:rsid w:val="2AC224DE"/>
    <w:rsid w:val="2B260847"/>
    <w:rsid w:val="2B7E462E"/>
    <w:rsid w:val="2BA753A1"/>
    <w:rsid w:val="2BBC2478"/>
    <w:rsid w:val="2CE4C6E0"/>
    <w:rsid w:val="2D474F60"/>
    <w:rsid w:val="2DFD8FBA"/>
    <w:rsid w:val="2E07BCFC"/>
    <w:rsid w:val="2E273865"/>
    <w:rsid w:val="2E417A8A"/>
    <w:rsid w:val="2F6598D2"/>
    <w:rsid w:val="2F69C890"/>
    <w:rsid w:val="2FCC8ED2"/>
    <w:rsid w:val="31C2E3AD"/>
    <w:rsid w:val="31CE1DC9"/>
    <w:rsid w:val="32DA5CDF"/>
    <w:rsid w:val="33B1B0C7"/>
    <w:rsid w:val="33B64E92"/>
    <w:rsid w:val="33C4929A"/>
    <w:rsid w:val="34262426"/>
    <w:rsid w:val="34F8F65E"/>
    <w:rsid w:val="3667A510"/>
    <w:rsid w:val="37470C04"/>
    <w:rsid w:val="394475FE"/>
    <w:rsid w:val="3969E7DB"/>
    <w:rsid w:val="3B2E9F17"/>
    <w:rsid w:val="3B807F2C"/>
    <w:rsid w:val="3B80B468"/>
    <w:rsid w:val="3B9C0E6C"/>
    <w:rsid w:val="3BB59B2D"/>
    <w:rsid w:val="3BC37762"/>
    <w:rsid w:val="3BC6E17D"/>
    <w:rsid w:val="3C01115B"/>
    <w:rsid w:val="3C1C9C06"/>
    <w:rsid w:val="3C304DFC"/>
    <w:rsid w:val="3C98F476"/>
    <w:rsid w:val="3CBBC907"/>
    <w:rsid w:val="3EB8C405"/>
    <w:rsid w:val="3F642957"/>
    <w:rsid w:val="402A46D7"/>
    <w:rsid w:val="40859779"/>
    <w:rsid w:val="40985C65"/>
    <w:rsid w:val="40A364BD"/>
    <w:rsid w:val="40D6C96F"/>
    <w:rsid w:val="41391C8D"/>
    <w:rsid w:val="41A8F575"/>
    <w:rsid w:val="41DAA094"/>
    <w:rsid w:val="42A745BB"/>
    <w:rsid w:val="43129397"/>
    <w:rsid w:val="438B8853"/>
    <w:rsid w:val="44D810C6"/>
    <w:rsid w:val="455D5E68"/>
    <w:rsid w:val="45696191"/>
    <w:rsid w:val="4573A96D"/>
    <w:rsid w:val="457B5404"/>
    <w:rsid w:val="45D7C150"/>
    <w:rsid w:val="461AE676"/>
    <w:rsid w:val="46AAAD8D"/>
    <w:rsid w:val="46EC2DDD"/>
    <w:rsid w:val="47D13943"/>
    <w:rsid w:val="47F5F070"/>
    <w:rsid w:val="4828445C"/>
    <w:rsid w:val="488BF498"/>
    <w:rsid w:val="48C66C06"/>
    <w:rsid w:val="490E1006"/>
    <w:rsid w:val="49104B5C"/>
    <w:rsid w:val="492DD98C"/>
    <w:rsid w:val="4A29C4D7"/>
    <w:rsid w:val="4A8EC57B"/>
    <w:rsid w:val="4AB6D6CF"/>
    <w:rsid w:val="4B42819F"/>
    <w:rsid w:val="4C4904CD"/>
    <w:rsid w:val="4E78B5C6"/>
    <w:rsid w:val="4EEE70AA"/>
    <w:rsid w:val="502F2BDB"/>
    <w:rsid w:val="503B759D"/>
    <w:rsid w:val="51100E1D"/>
    <w:rsid w:val="51DAB5D4"/>
    <w:rsid w:val="51FF09DD"/>
    <w:rsid w:val="545EAB52"/>
    <w:rsid w:val="54E4EC3C"/>
    <w:rsid w:val="552E0285"/>
    <w:rsid w:val="56174826"/>
    <w:rsid w:val="56B26332"/>
    <w:rsid w:val="56C8BEDD"/>
    <w:rsid w:val="59F39DC0"/>
    <w:rsid w:val="5A93FCD4"/>
    <w:rsid w:val="5ABA214E"/>
    <w:rsid w:val="5AD3BEDA"/>
    <w:rsid w:val="5B5C4773"/>
    <w:rsid w:val="5B648A3E"/>
    <w:rsid w:val="5B78936F"/>
    <w:rsid w:val="5BCC57D3"/>
    <w:rsid w:val="5C26DAD0"/>
    <w:rsid w:val="5C6F8EFD"/>
    <w:rsid w:val="5D30BE0A"/>
    <w:rsid w:val="5E23D5CE"/>
    <w:rsid w:val="5E676A02"/>
    <w:rsid w:val="60C45C36"/>
    <w:rsid w:val="62D80545"/>
    <w:rsid w:val="6312AE81"/>
    <w:rsid w:val="644BFB62"/>
    <w:rsid w:val="64D05DB7"/>
    <w:rsid w:val="65138E3E"/>
    <w:rsid w:val="65493542"/>
    <w:rsid w:val="65CDAECE"/>
    <w:rsid w:val="65F32056"/>
    <w:rsid w:val="666E05AC"/>
    <w:rsid w:val="66DEE2A7"/>
    <w:rsid w:val="67020490"/>
    <w:rsid w:val="6748F0A5"/>
    <w:rsid w:val="6761E1B3"/>
    <w:rsid w:val="67D6F714"/>
    <w:rsid w:val="6840E495"/>
    <w:rsid w:val="684C94DE"/>
    <w:rsid w:val="68618AAB"/>
    <w:rsid w:val="690D4B5E"/>
    <w:rsid w:val="69ECF92D"/>
    <w:rsid w:val="6A168369"/>
    <w:rsid w:val="6A3F3EDA"/>
    <w:rsid w:val="6AECD85D"/>
    <w:rsid w:val="6B3F9F3B"/>
    <w:rsid w:val="6B99D58A"/>
    <w:rsid w:val="6BA1FAE4"/>
    <w:rsid w:val="6CA49AFA"/>
    <w:rsid w:val="6D949C1D"/>
    <w:rsid w:val="6DC7104F"/>
    <w:rsid w:val="6E1A8840"/>
    <w:rsid w:val="6E778F18"/>
    <w:rsid w:val="6EB4F73F"/>
    <w:rsid w:val="6F762572"/>
    <w:rsid w:val="6FE91CAE"/>
    <w:rsid w:val="70FBF16E"/>
    <w:rsid w:val="7178872F"/>
    <w:rsid w:val="71BFC81B"/>
    <w:rsid w:val="7264C0EB"/>
    <w:rsid w:val="72DB89CE"/>
    <w:rsid w:val="72EFBB1E"/>
    <w:rsid w:val="72F0CA96"/>
    <w:rsid w:val="732B26CC"/>
    <w:rsid w:val="73E80551"/>
    <w:rsid w:val="74389BCD"/>
    <w:rsid w:val="74E9DBAA"/>
    <w:rsid w:val="757D5418"/>
    <w:rsid w:val="75FCA08D"/>
    <w:rsid w:val="76D42195"/>
    <w:rsid w:val="78694050"/>
    <w:rsid w:val="794E0369"/>
    <w:rsid w:val="7A92884C"/>
    <w:rsid w:val="7AA6172C"/>
    <w:rsid w:val="7AE7D555"/>
    <w:rsid w:val="7B818CEC"/>
    <w:rsid w:val="7B823A3B"/>
    <w:rsid w:val="7B8843AC"/>
    <w:rsid w:val="7CA3122A"/>
    <w:rsid w:val="7CB4C66B"/>
    <w:rsid w:val="7D526907"/>
    <w:rsid w:val="7DB050F2"/>
    <w:rsid w:val="7E691483"/>
    <w:rsid w:val="7EE1E841"/>
    <w:rsid w:val="7F09C8A8"/>
    <w:rsid w:val="7F56C16B"/>
    <w:rsid w:val="7F6BB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1E4A8D"/>
  <w15:chartTrackingRefBased/>
  <w15:docId w15:val="{C726FEE1-7C0E-2E45-B0C3-BB948B93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7E7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77E70"/>
  </w:style>
  <w:style w:type="character" w:customStyle="1" w:styleId="eop">
    <w:name w:val="eop"/>
    <w:basedOn w:val="DefaultParagraphFont"/>
    <w:rsid w:val="00A77E70"/>
  </w:style>
  <w:style w:type="paragraph" w:styleId="Header">
    <w:name w:val="header"/>
    <w:basedOn w:val="Normal"/>
    <w:link w:val="HeaderChar"/>
    <w:uiPriority w:val="99"/>
    <w:unhideWhenUsed/>
    <w:rsid w:val="00A77E70"/>
    <w:pPr>
      <w:tabs>
        <w:tab w:val="center" w:pos="4680"/>
        <w:tab w:val="right" w:pos="9360"/>
      </w:tabs>
    </w:pPr>
  </w:style>
  <w:style w:type="character" w:customStyle="1" w:styleId="HeaderChar">
    <w:name w:val="Header Char"/>
    <w:basedOn w:val="DefaultParagraphFont"/>
    <w:link w:val="Header"/>
    <w:uiPriority w:val="99"/>
    <w:rsid w:val="00A77E70"/>
  </w:style>
  <w:style w:type="paragraph" w:styleId="Footer">
    <w:name w:val="footer"/>
    <w:basedOn w:val="Normal"/>
    <w:link w:val="FooterChar"/>
    <w:uiPriority w:val="99"/>
    <w:unhideWhenUsed/>
    <w:rsid w:val="00A77E70"/>
    <w:pPr>
      <w:tabs>
        <w:tab w:val="center" w:pos="4680"/>
        <w:tab w:val="right" w:pos="9360"/>
      </w:tabs>
    </w:pPr>
  </w:style>
  <w:style w:type="character" w:customStyle="1" w:styleId="FooterChar">
    <w:name w:val="Footer Char"/>
    <w:basedOn w:val="DefaultParagraphFont"/>
    <w:link w:val="Footer"/>
    <w:uiPriority w:val="99"/>
    <w:rsid w:val="00A77E70"/>
  </w:style>
  <w:style w:type="character" w:styleId="Hyperlink">
    <w:name w:val="Hyperlink"/>
    <w:basedOn w:val="DefaultParagraphFont"/>
    <w:uiPriority w:val="99"/>
    <w:unhideWhenUsed/>
    <w:rsid w:val="00834E6B"/>
    <w:rPr>
      <w:color w:val="0563C1" w:themeColor="hyperlink"/>
      <w:u w:val="single"/>
    </w:rPr>
  </w:style>
  <w:style w:type="character" w:styleId="UnresolvedMention">
    <w:name w:val="Unresolved Mention"/>
    <w:basedOn w:val="DefaultParagraphFont"/>
    <w:uiPriority w:val="99"/>
    <w:semiHidden/>
    <w:unhideWhenUsed/>
    <w:rsid w:val="00834E6B"/>
    <w:rPr>
      <w:color w:val="605E5C"/>
      <w:shd w:val="clear" w:color="auto" w:fill="E1DFDD"/>
    </w:rPr>
  </w:style>
  <w:style w:type="paragraph" w:styleId="ListParagraph">
    <w:name w:val="List Paragraph"/>
    <w:basedOn w:val="Normal"/>
    <w:uiPriority w:val="34"/>
    <w:qFormat/>
    <w:rsid w:val="00DC4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0584">
      <w:bodyDiv w:val="1"/>
      <w:marLeft w:val="0"/>
      <w:marRight w:val="0"/>
      <w:marTop w:val="0"/>
      <w:marBottom w:val="0"/>
      <w:divBdr>
        <w:top w:val="none" w:sz="0" w:space="0" w:color="auto"/>
        <w:left w:val="none" w:sz="0" w:space="0" w:color="auto"/>
        <w:bottom w:val="none" w:sz="0" w:space="0" w:color="auto"/>
        <w:right w:val="none" w:sz="0" w:space="0" w:color="auto"/>
      </w:divBdr>
    </w:div>
    <w:div w:id="120729716">
      <w:bodyDiv w:val="1"/>
      <w:marLeft w:val="0"/>
      <w:marRight w:val="0"/>
      <w:marTop w:val="0"/>
      <w:marBottom w:val="0"/>
      <w:divBdr>
        <w:top w:val="none" w:sz="0" w:space="0" w:color="auto"/>
        <w:left w:val="none" w:sz="0" w:space="0" w:color="auto"/>
        <w:bottom w:val="none" w:sz="0" w:space="0" w:color="auto"/>
        <w:right w:val="none" w:sz="0" w:space="0" w:color="auto"/>
      </w:divBdr>
    </w:div>
    <w:div w:id="207108323">
      <w:bodyDiv w:val="1"/>
      <w:marLeft w:val="0"/>
      <w:marRight w:val="0"/>
      <w:marTop w:val="0"/>
      <w:marBottom w:val="0"/>
      <w:divBdr>
        <w:top w:val="none" w:sz="0" w:space="0" w:color="auto"/>
        <w:left w:val="none" w:sz="0" w:space="0" w:color="auto"/>
        <w:bottom w:val="none" w:sz="0" w:space="0" w:color="auto"/>
        <w:right w:val="none" w:sz="0" w:space="0" w:color="auto"/>
      </w:divBdr>
    </w:div>
    <w:div w:id="529339353">
      <w:bodyDiv w:val="1"/>
      <w:marLeft w:val="0"/>
      <w:marRight w:val="0"/>
      <w:marTop w:val="0"/>
      <w:marBottom w:val="0"/>
      <w:divBdr>
        <w:top w:val="none" w:sz="0" w:space="0" w:color="auto"/>
        <w:left w:val="none" w:sz="0" w:space="0" w:color="auto"/>
        <w:bottom w:val="none" w:sz="0" w:space="0" w:color="auto"/>
        <w:right w:val="none" w:sz="0" w:space="0" w:color="auto"/>
      </w:divBdr>
    </w:div>
    <w:div w:id="552039613">
      <w:bodyDiv w:val="1"/>
      <w:marLeft w:val="0"/>
      <w:marRight w:val="0"/>
      <w:marTop w:val="0"/>
      <w:marBottom w:val="0"/>
      <w:divBdr>
        <w:top w:val="none" w:sz="0" w:space="0" w:color="auto"/>
        <w:left w:val="none" w:sz="0" w:space="0" w:color="auto"/>
        <w:bottom w:val="none" w:sz="0" w:space="0" w:color="auto"/>
        <w:right w:val="none" w:sz="0" w:space="0" w:color="auto"/>
      </w:divBdr>
    </w:div>
    <w:div w:id="744912632">
      <w:bodyDiv w:val="1"/>
      <w:marLeft w:val="0"/>
      <w:marRight w:val="0"/>
      <w:marTop w:val="0"/>
      <w:marBottom w:val="0"/>
      <w:divBdr>
        <w:top w:val="none" w:sz="0" w:space="0" w:color="auto"/>
        <w:left w:val="none" w:sz="0" w:space="0" w:color="auto"/>
        <w:bottom w:val="none" w:sz="0" w:space="0" w:color="auto"/>
        <w:right w:val="none" w:sz="0" w:space="0" w:color="auto"/>
      </w:divBdr>
    </w:div>
    <w:div w:id="1362706268">
      <w:bodyDiv w:val="1"/>
      <w:marLeft w:val="0"/>
      <w:marRight w:val="0"/>
      <w:marTop w:val="0"/>
      <w:marBottom w:val="0"/>
      <w:divBdr>
        <w:top w:val="none" w:sz="0" w:space="0" w:color="auto"/>
        <w:left w:val="none" w:sz="0" w:space="0" w:color="auto"/>
        <w:bottom w:val="none" w:sz="0" w:space="0" w:color="auto"/>
        <w:right w:val="none" w:sz="0" w:space="0" w:color="auto"/>
      </w:divBdr>
    </w:div>
    <w:div w:id="1363634575">
      <w:bodyDiv w:val="1"/>
      <w:marLeft w:val="0"/>
      <w:marRight w:val="0"/>
      <w:marTop w:val="0"/>
      <w:marBottom w:val="0"/>
      <w:divBdr>
        <w:top w:val="none" w:sz="0" w:space="0" w:color="auto"/>
        <w:left w:val="none" w:sz="0" w:space="0" w:color="auto"/>
        <w:bottom w:val="none" w:sz="0" w:space="0" w:color="auto"/>
        <w:right w:val="none" w:sz="0" w:space="0" w:color="auto"/>
      </w:divBdr>
    </w:div>
    <w:div w:id="1555703009">
      <w:bodyDiv w:val="1"/>
      <w:marLeft w:val="0"/>
      <w:marRight w:val="0"/>
      <w:marTop w:val="0"/>
      <w:marBottom w:val="0"/>
      <w:divBdr>
        <w:top w:val="none" w:sz="0" w:space="0" w:color="auto"/>
        <w:left w:val="none" w:sz="0" w:space="0" w:color="auto"/>
        <w:bottom w:val="none" w:sz="0" w:space="0" w:color="auto"/>
        <w:right w:val="none" w:sz="0" w:space="0" w:color="auto"/>
      </w:divBdr>
      <w:divsChild>
        <w:div w:id="1107045301">
          <w:marLeft w:val="0"/>
          <w:marRight w:val="0"/>
          <w:marTop w:val="0"/>
          <w:marBottom w:val="0"/>
          <w:divBdr>
            <w:top w:val="none" w:sz="0" w:space="0" w:color="auto"/>
            <w:left w:val="none" w:sz="0" w:space="0" w:color="auto"/>
            <w:bottom w:val="none" w:sz="0" w:space="0" w:color="auto"/>
            <w:right w:val="none" w:sz="0" w:space="0" w:color="auto"/>
          </w:divBdr>
        </w:div>
      </w:divsChild>
    </w:div>
    <w:div w:id="1688485336">
      <w:bodyDiv w:val="1"/>
      <w:marLeft w:val="0"/>
      <w:marRight w:val="0"/>
      <w:marTop w:val="0"/>
      <w:marBottom w:val="0"/>
      <w:divBdr>
        <w:top w:val="none" w:sz="0" w:space="0" w:color="auto"/>
        <w:left w:val="none" w:sz="0" w:space="0" w:color="auto"/>
        <w:bottom w:val="none" w:sz="0" w:space="0" w:color="auto"/>
        <w:right w:val="none" w:sz="0" w:space="0" w:color="auto"/>
      </w:divBdr>
    </w:div>
    <w:div w:id="1700349215">
      <w:bodyDiv w:val="1"/>
      <w:marLeft w:val="0"/>
      <w:marRight w:val="0"/>
      <w:marTop w:val="0"/>
      <w:marBottom w:val="0"/>
      <w:divBdr>
        <w:top w:val="none" w:sz="0" w:space="0" w:color="auto"/>
        <w:left w:val="none" w:sz="0" w:space="0" w:color="auto"/>
        <w:bottom w:val="none" w:sz="0" w:space="0" w:color="auto"/>
        <w:right w:val="none" w:sz="0" w:space="0" w:color="auto"/>
      </w:divBdr>
      <w:divsChild>
        <w:div w:id="1120419246">
          <w:marLeft w:val="0"/>
          <w:marRight w:val="0"/>
          <w:marTop w:val="0"/>
          <w:marBottom w:val="0"/>
          <w:divBdr>
            <w:top w:val="none" w:sz="0" w:space="0" w:color="auto"/>
            <w:left w:val="none" w:sz="0" w:space="0" w:color="auto"/>
            <w:bottom w:val="none" w:sz="0" w:space="0" w:color="auto"/>
            <w:right w:val="none" w:sz="0" w:space="0" w:color="auto"/>
          </w:divBdr>
        </w:div>
      </w:divsChild>
    </w:div>
    <w:div w:id="198326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ce.e3alliance.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AEE2E76F0214BBEC963BEC77BCBD2" ma:contentTypeVersion="14" ma:contentTypeDescription="Create a new document." ma:contentTypeScope="" ma:versionID="41cde4c44d1de4bef68d7109b3c877c8">
  <xsd:schema xmlns:xsd="http://www.w3.org/2001/XMLSchema" xmlns:xs="http://www.w3.org/2001/XMLSchema" xmlns:p="http://schemas.microsoft.com/office/2006/metadata/properties" xmlns:ns2="0a5a1641-53eb-41a6-b593-cd2765731b5a" xmlns:ns3="aecf9a56-78a0-40d7-994d-6cc6051463a0" targetNamespace="http://schemas.microsoft.com/office/2006/metadata/properties" ma:root="true" ma:fieldsID="5e23f502ae8079105cb5d9a235e19ae1" ns2:_="" ns3:_="">
    <xsd:import namespace="0a5a1641-53eb-41a6-b593-cd2765731b5a"/>
    <xsd:import namespace="aecf9a56-78a0-40d7-994d-6cc6051463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f9a56-78a0-40d7-994d-6cc6051463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SharedByUser xmlns="0a5a1641-53eb-41a6-b593-cd2765731b5a" xsi:nil="true"/>
    <SharedWithUsers xmlns="0a5a1641-53eb-41a6-b593-cd2765731b5a">
      <UserInfo>
        <DisplayName/>
        <AccountId xsi:nil="true"/>
        <AccountType/>
      </UserInfo>
    </SharedWithUsers>
    <LastSharedByTime xmlns="0a5a1641-53eb-41a6-b593-cd2765731b5a" xsi:nil="true"/>
  </documentManagement>
</p:properties>
</file>

<file path=customXml/itemProps1.xml><?xml version="1.0" encoding="utf-8"?>
<ds:datastoreItem xmlns:ds="http://schemas.openxmlformats.org/officeDocument/2006/customXml" ds:itemID="{C1B859D0-0F66-4160-9A26-BE90916D2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1641-53eb-41a6-b593-cd2765731b5a"/>
    <ds:schemaRef ds:uri="aecf9a56-78a0-40d7-994d-6cc60514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AB4DA-DC6D-45A4-90B6-6E9A7CE3C668}">
  <ds:schemaRefs>
    <ds:schemaRef ds:uri="http://schemas.openxmlformats.org/officeDocument/2006/bibliography"/>
  </ds:schemaRefs>
</ds:datastoreItem>
</file>

<file path=customXml/itemProps3.xml><?xml version="1.0" encoding="utf-8"?>
<ds:datastoreItem xmlns:ds="http://schemas.openxmlformats.org/officeDocument/2006/customXml" ds:itemID="{15AA17F0-F1A8-4334-A538-F54A7AB49E8F}">
  <ds:schemaRefs>
    <ds:schemaRef ds:uri="http://schemas.microsoft.com/sharepoint/v3/contenttype/forms"/>
  </ds:schemaRefs>
</ds:datastoreItem>
</file>

<file path=customXml/itemProps4.xml><?xml version="1.0" encoding="utf-8"?>
<ds:datastoreItem xmlns:ds="http://schemas.openxmlformats.org/officeDocument/2006/customXml" ds:itemID="{B143C29F-BBF9-47A0-8478-EC3D031AC742}">
  <ds:schemaRefs>
    <ds:schemaRef ds:uri="http://schemas.microsoft.com/office/2006/metadata/properties"/>
    <ds:schemaRef ds:uri="http://schemas.microsoft.com/office/infopath/2007/PartnerControls"/>
    <ds:schemaRef ds:uri="0a5a1641-53eb-41a6-b593-cd2765731b5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 Kai</dc:creator>
  <cp:keywords/>
  <dc:description/>
  <cp:lastModifiedBy>Kaci Kai</cp:lastModifiedBy>
  <cp:revision>11</cp:revision>
  <dcterms:created xsi:type="dcterms:W3CDTF">2021-01-16T20:59:00Z</dcterms:created>
  <dcterms:modified xsi:type="dcterms:W3CDTF">2021-01-22T19:01:00Z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0x010100082AEE2E76F0214BBEC963BEC77BCBD2</vt:lpwstr>
  </property>
  <property fmtid="{D5CDD505-2E9C-101B-9397-08002B2CF9AE}" pid="3" name="Order">
    <vt:r8>8136700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